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E6F9" w14:textId="77777777" w:rsidR="00AF325A" w:rsidRPr="00F85875" w:rsidRDefault="00F87AAD" w:rsidP="00E83C39">
      <w:pPr>
        <w:pStyle w:val="Title1"/>
        <w:rPr>
          <w:lang w:val="sl-SI"/>
        </w:rPr>
      </w:pPr>
      <w:r w:rsidRPr="00F85875">
        <w:rPr>
          <w:lang w:val="sl-SI"/>
        </w:rPr>
        <w:t>N</w:t>
      </w:r>
      <w:r w:rsidR="00485297" w:rsidRPr="00F85875">
        <w:rPr>
          <w:lang w:val="sl-SI"/>
        </w:rPr>
        <w:t xml:space="preserve">avodila </w:t>
      </w:r>
      <w:r w:rsidR="00C80BAD" w:rsidRPr="00F85875">
        <w:rPr>
          <w:lang w:val="sl-SI"/>
        </w:rPr>
        <w:t xml:space="preserve">in primeri </w:t>
      </w:r>
      <w:r w:rsidR="001C1F30" w:rsidRPr="00F85875">
        <w:rPr>
          <w:lang w:val="sl-SI"/>
        </w:rPr>
        <w:t xml:space="preserve">za pripravo članka v zborniku Kuhljevih </w:t>
      </w:r>
      <w:proofErr w:type="spellStart"/>
      <w:r w:rsidR="001C1F30" w:rsidRPr="00F85875">
        <w:rPr>
          <w:lang w:val="sl-SI"/>
        </w:rPr>
        <w:t>dnevov</w:t>
      </w:r>
      <w:proofErr w:type="spellEnd"/>
    </w:p>
    <w:p w14:paraId="3EE6C70F" w14:textId="77777777" w:rsidR="00AF325A" w:rsidRPr="00F85875" w:rsidRDefault="00EA2CFE" w:rsidP="00E83C39">
      <w:pPr>
        <w:pStyle w:val="author"/>
        <w:rPr>
          <w:szCs w:val="24"/>
          <w:lang w:val="sl-SI"/>
        </w:rPr>
      </w:pPr>
      <w:r>
        <w:rPr>
          <w:szCs w:val="24"/>
          <w:lang w:val="sl-SI"/>
        </w:rPr>
        <w:t>Ime1 Priimek1</w:t>
      </w:r>
      <w:r w:rsidR="00950AD2">
        <w:rPr>
          <w:rStyle w:val="Sprotnaopomba-sklic"/>
          <w:szCs w:val="24"/>
          <w:lang w:val="sl-SI"/>
        </w:rPr>
        <w:footnoteReference w:id="1"/>
      </w:r>
      <w:r w:rsidR="007B6423" w:rsidRPr="00F85875">
        <w:rPr>
          <w:szCs w:val="24"/>
          <w:lang w:val="sl-SI"/>
        </w:rPr>
        <w:t xml:space="preserve"> </w:t>
      </w:r>
      <w:r w:rsidR="00C80BAD" w:rsidRPr="00F85875">
        <w:rPr>
          <w:szCs w:val="24"/>
          <w:lang w:val="sl-SI"/>
        </w:rPr>
        <w:t>in</w:t>
      </w:r>
      <w:r w:rsidR="00AF325A" w:rsidRPr="00F85875">
        <w:rPr>
          <w:szCs w:val="24"/>
          <w:lang w:val="sl-SI"/>
        </w:rPr>
        <w:t xml:space="preserve"> </w:t>
      </w:r>
      <w:r>
        <w:rPr>
          <w:szCs w:val="24"/>
          <w:lang w:val="sl-SI"/>
        </w:rPr>
        <w:t>Ime2 Priimek2</w:t>
      </w:r>
      <w:r w:rsidR="00950AD2">
        <w:rPr>
          <w:rStyle w:val="Sprotnaopomba-sklic"/>
          <w:szCs w:val="24"/>
          <w:lang w:val="sl-SI"/>
        </w:rPr>
        <w:footnoteReference w:id="2"/>
      </w:r>
    </w:p>
    <w:p w14:paraId="366F53CE" w14:textId="77777777" w:rsidR="00B64AC8" w:rsidRDefault="00C80BAD" w:rsidP="00950AD2">
      <w:pPr>
        <w:pStyle w:val="title2"/>
        <w:rPr>
          <w:lang w:val="sl-SI"/>
        </w:rPr>
      </w:pPr>
      <w:proofErr w:type="spellStart"/>
      <w:r w:rsidRPr="00F85875">
        <w:rPr>
          <w:lang w:val="sl-SI"/>
        </w:rPr>
        <w:t>Manuscript</w:t>
      </w:r>
      <w:proofErr w:type="spellEnd"/>
      <w:r w:rsidRPr="00F85875">
        <w:rPr>
          <w:lang w:val="sl-SI"/>
        </w:rPr>
        <w:t xml:space="preserve"> </w:t>
      </w:r>
      <w:proofErr w:type="spellStart"/>
      <w:r w:rsidRPr="00F85875">
        <w:rPr>
          <w:lang w:val="sl-SI"/>
        </w:rPr>
        <w:t>Preparation</w:t>
      </w:r>
      <w:proofErr w:type="spellEnd"/>
      <w:r w:rsidRPr="00F85875">
        <w:rPr>
          <w:lang w:val="sl-SI"/>
        </w:rPr>
        <w:t xml:space="preserve"> </w:t>
      </w:r>
      <w:proofErr w:type="spellStart"/>
      <w:r w:rsidR="00816331" w:rsidRPr="00F85875">
        <w:rPr>
          <w:lang w:val="sl-SI"/>
        </w:rPr>
        <w:t>Instructions</w:t>
      </w:r>
      <w:proofErr w:type="spellEnd"/>
      <w:r w:rsidR="00816331" w:rsidRPr="00F85875">
        <w:rPr>
          <w:lang w:val="sl-SI"/>
        </w:rPr>
        <w:t xml:space="preserve"> </w:t>
      </w:r>
      <w:proofErr w:type="spellStart"/>
      <w:r w:rsidR="00816331" w:rsidRPr="00F85875">
        <w:rPr>
          <w:lang w:val="sl-SI"/>
        </w:rPr>
        <w:t>for</w:t>
      </w:r>
      <w:proofErr w:type="spellEnd"/>
      <w:r w:rsidR="00816331" w:rsidRPr="00F85875">
        <w:rPr>
          <w:lang w:val="sl-SI"/>
        </w:rPr>
        <w:t xml:space="preserve"> </w:t>
      </w:r>
      <w:proofErr w:type="spellStart"/>
      <w:r w:rsidR="00816331" w:rsidRPr="00F85875">
        <w:rPr>
          <w:lang w:val="sl-SI"/>
        </w:rPr>
        <w:t>Publishing</w:t>
      </w:r>
      <w:proofErr w:type="spellEnd"/>
      <w:r w:rsidR="00816331" w:rsidRPr="00F85875">
        <w:rPr>
          <w:lang w:val="sl-SI"/>
        </w:rPr>
        <w:t xml:space="preserve"> on </w:t>
      </w:r>
      <w:proofErr w:type="spellStart"/>
      <w:r w:rsidR="00816331" w:rsidRPr="00F85875">
        <w:rPr>
          <w:lang w:val="sl-SI"/>
        </w:rPr>
        <w:t>the</w:t>
      </w:r>
      <w:proofErr w:type="spellEnd"/>
      <w:r w:rsidR="00816331" w:rsidRPr="00F85875">
        <w:rPr>
          <w:lang w:val="sl-SI"/>
        </w:rPr>
        <w:t xml:space="preserve"> </w:t>
      </w:r>
      <w:proofErr w:type="spellStart"/>
      <w:r w:rsidR="00816331" w:rsidRPr="00F85875">
        <w:rPr>
          <w:lang w:val="sl-SI"/>
        </w:rPr>
        <w:t>Conference</w:t>
      </w:r>
      <w:proofErr w:type="spellEnd"/>
      <w:r w:rsidR="00816331" w:rsidRPr="00F85875">
        <w:rPr>
          <w:lang w:val="sl-SI"/>
        </w:rPr>
        <w:t xml:space="preserve"> ‘Kuhljevi dnevi’</w:t>
      </w:r>
    </w:p>
    <w:p w14:paraId="67EED901" w14:textId="77777777" w:rsidR="00C80BAD" w:rsidRPr="00B7529A" w:rsidRDefault="00C80BAD" w:rsidP="00F85875">
      <w:pPr>
        <w:pStyle w:val="abstract"/>
        <w:tabs>
          <w:tab w:val="left" w:pos="1276"/>
        </w:tabs>
        <w:ind w:left="120" w:right="181"/>
        <w:rPr>
          <w:sz w:val="20"/>
          <w:lang w:val="sl-SI"/>
        </w:rPr>
      </w:pPr>
      <w:r w:rsidRPr="00B7529A">
        <w:rPr>
          <w:b/>
          <w:sz w:val="20"/>
          <w:lang w:val="sl-SI"/>
        </w:rPr>
        <w:t>Povzetek</w:t>
      </w:r>
      <w:r w:rsidR="0055666B" w:rsidRPr="00B7529A">
        <w:rPr>
          <w:b/>
          <w:sz w:val="20"/>
          <w:lang w:val="sl-SI"/>
        </w:rPr>
        <w:t>.</w:t>
      </w:r>
      <w:r w:rsidR="00F85875" w:rsidRPr="00B7529A">
        <w:rPr>
          <w:sz w:val="20"/>
          <w:lang w:val="sl-SI"/>
        </w:rPr>
        <w:tab/>
      </w:r>
      <w:r w:rsidRPr="00B7529A">
        <w:rPr>
          <w:sz w:val="20"/>
          <w:lang w:val="sl-SI"/>
        </w:rPr>
        <w:t xml:space="preserve">Predstavljena so navodila za pripravo </w:t>
      </w:r>
      <w:r w:rsidR="00F87AAD" w:rsidRPr="00B7529A">
        <w:rPr>
          <w:sz w:val="20"/>
          <w:lang w:val="sl-SI"/>
        </w:rPr>
        <w:t>razširjenega povzetka</w:t>
      </w:r>
      <w:r w:rsidRPr="00B7529A">
        <w:rPr>
          <w:sz w:val="20"/>
          <w:lang w:val="sl-SI"/>
        </w:rPr>
        <w:t xml:space="preserve"> za </w:t>
      </w:r>
      <w:r w:rsidR="00F87AAD" w:rsidRPr="00B7529A">
        <w:rPr>
          <w:sz w:val="20"/>
          <w:lang w:val="sl-SI"/>
        </w:rPr>
        <w:t>Kuhljeve dneve</w:t>
      </w:r>
      <w:r w:rsidR="007D2CA5" w:rsidRPr="00B7529A">
        <w:rPr>
          <w:sz w:val="20"/>
          <w:lang w:val="sl-SI"/>
        </w:rPr>
        <w:t>. Povzetek mora biti podan tako v slovenščini kot v angleščini.</w:t>
      </w:r>
    </w:p>
    <w:p w14:paraId="5107ED07" w14:textId="77777777" w:rsidR="00AF325A" w:rsidRPr="00B7529A" w:rsidRDefault="00AF325A" w:rsidP="00F85875">
      <w:pPr>
        <w:tabs>
          <w:tab w:val="left" w:pos="1276"/>
        </w:tabs>
        <w:ind w:left="120" w:right="181"/>
        <w:rPr>
          <w:sz w:val="20"/>
          <w:lang w:val="en-GB"/>
        </w:rPr>
      </w:pPr>
      <w:r w:rsidRPr="00B7529A">
        <w:rPr>
          <w:rStyle w:val="abstractChar"/>
          <w:b/>
          <w:sz w:val="20"/>
          <w:lang w:val="en-GB"/>
        </w:rPr>
        <w:t>Abstract</w:t>
      </w:r>
      <w:r w:rsidR="0055666B" w:rsidRPr="00B7529A">
        <w:rPr>
          <w:rStyle w:val="abstractChar"/>
          <w:b/>
          <w:sz w:val="20"/>
          <w:lang w:val="en-GB"/>
        </w:rPr>
        <w:t>.</w:t>
      </w:r>
      <w:r w:rsidR="00F85875" w:rsidRPr="00B7529A">
        <w:rPr>
          <w:rStyle w:val="abstractChar"/>
          <w:b/>
          <w:sz w:val="20"/>
          <w:lang w:val="en-GB"/>
        </w:rPr>
        <w:tab/>
      </w:r>
      <w:r w:rsidRPr="00B7529A">
        <w:rPr>
          <w:rStyle w:val="abstractChar"/>
          <w:sz w:val="20"/>
          <w:lang w:val="en-GB"/>
        </w:rPr>
        <w:t xml:space="preserve">This document summarizes the instructions to authors for typesetting their </w:t>
      </w:r>
      <w:r w:rsidR="00F87AAD" w:rsidRPr="00B7529A">
        <w:rPr>
          <w:rStyle w:val="abstractChar"/>
          <w:sz w:val="20"/>
          <w:lang w:val="en-GB"/>
        </w:rPr>
        <w:t>extended abstracts</w:t>
      </w:r>
      <w:r w:rsidRPr="00B7529A">
        <w:rPr>
          <w:rStyle w:val="abstractChar"/>
          <w:sz w:val="20"/>
          <w:lang w:val="en-GB"/>
        </w:rPr>
        <w:t xml:space="preserve"> for publishing</w:t>
      </w:r>
      <w:r w:rsidR="00C80BAD" w:rsidRPr="00B7529A">
        <w:rPr>
          <w:rStyle w:val="abstractChar"/>
          <w:sz w:val="20"/>
          <w:lang w:val="en-GB"/>
        </w:rPr>
        <w:t xml:space="preserve"> on con</w:t>
      </w:r>
      <w:r w:rsidR="00C42897" w:rsidRPr="00B7529A">
        <w:rPr>
          <w:rStyle w:val="abstractChar"/>
          <w:sz w:val="20"/>
          <w:lang w:val="en-GB"/>
        </w:rPr>
        <w:t>ference</w:t>
      </w:r>
      <w:r w:rsidR="00C80BAD" w:rsidRPr="00B7529A">
        <w:rPr>
          <w:rStyle w:val="abstractChar"/>
          <w:sz w:val="20"/>
          <w:lang w:val="en-GB"/>
        </w:rPr>
        <w:t xml:space="preserve"> </w:t>
      </w:r>
      <w:r w:rsidR="007D2CA5" w:rsidRPr="00B7529A">
        <w:rPr>
          <w:rStyle w:val="abstractChar"/>
          <w:sz w:val="20"/>
          <w:lang w:val="en-GB"/>
        </w:rPr>
        <w:t>‘</w:t>
      </w:r>
      <w:proofErr w:type="spellStart"/>
      <w:r w:rsidR="00C80BAD" w:rsidRPr="00B7529A">
        <w:rPr>
          <w:rStyle w:val="abstractChar"/>
          <w:sz w:val="20"/>
          <w:lang w:val="en-GB"/>
        </w:rPr>
        <w:t>Kuhljevi</w:t>
      </w:r>
      <w:proofErr w:type="spellEnd"/>
      <w:r w:rsidR="00C80BAD" w:rsidRPr="00B7529A">
        <w:rPr>
          <w:rStyle w:val="abstractChar"/>
          <w:sz w:val="20"/>
          <w:lang w:val="en-GB"/>
        </w:rPr>
        <w:t xml:space="preserve"> </w:t>
      </w:r>
      <w:proofErr w:type="spellStart"/>
      <w:r w:rsidR="00C80BAD" w:rsidRPr="00B7529A">
        <w:rPr>
          <w:rStyle w:val="abstractChar"/>
          <w:sz w:val="20"/>
          <w:lang w:val="en-GB"/>
        </w:rPr>
        <w:t>dnevi</w:t>
      </w:r>
      <w:proofErr w:type="spellEnd"/>
      <w:r w:rsidR="007D2CA5" w:rsidRPr="00B7529A">
        <w:rPr>
          <w:rStyle w:val="abstractChar"/>
          <w:sz w:val="20"/>
          <w:lang w:val="en-GB"/>
        </w:rPr>
        <w:t>’</w:t>
      </w:r>
      <w:r w:rsidRPr="00B7529A">
        <w:rPr>
          <w:rStyle w:val="abstractChar"/>
          <w:sz w:val="20"/>
          <w:lang w:val="en-GB"/>
        </w:rPr>
        <w:t>.</w:t>
      </w:r>
      <w:r w:rsidR="007D2CA5" w:rsidRPr="00B7529A">
        <w:rPr>
          <w:rStyle w:val="abstractChar"/>
          <w:sz w:val="20"/>
          <w:lang w:val="en-GB"/>
        </w:rPr>
        <w:t xml:space="preserve"> Both Slovene and English abstract should be gi</w:t>
      </w:r>
      <w:r w:rsidR="007D2CA5" w:rsidRPr="00B7529A">
        <w:rPr>
          <w:sz w:val="20"/>
          <w:lang w:val="en-GB"/>
        </w:rPr>
        <w:t>ven.</w:t>
      </w:r>
    </w:p>
    <w:p w14:paraId="381D1470" w14:textId="77777777" w:rsidR="00F85875" w:rsidRPr="00F85875" w:rsidRDefault="00816331" w:rsidP="00950AD2">
      <w:pPr>
        <w:pStyle w:val="Naslov1"/>
        <w:numPr>
          <w:ilvl w:val="0"/>
          <w:numId w:val="15"/>
        </w:numPr>
        <w:rPr>
          <w:lang w:val="sl-SI"/>
        </w:rPr>
      </w:pPr>
      <w:r w:rsidRPr="00F85875">
        <w:rPr>
          <w:lang w:val="sl-SI"/>
        </w:rPr>
        <w:t>Uvod</w:t>
      </w:r>
    </w:p>
    <w:p w14:paraId="4EA5DFEF" w14:textId="77777777" w:rsidR="00AF325A" w:rsidRPr="00F85875" w:rsidRDefault="006826CB" w:rsidP="009C0680">
      <w:pPr>
        <w:rPr>
          <w:lang w:val="sl-SI"/>
        </w:rPr>
      </w:pPr>
      <w:r w:rsidRPr="00F85875">
        <w:rPr>
          <w:lang w:val="sl-SI"/>
        </w:rPr>
        <w:t>A</w:t>
      </w:r>
      <w:r w:rsidR="0034182D" w:rsidRPr="00F85875">
        <w:rPr>
          <w:lang w:val="sl-SI"/>
        </w:rPr>
        <w:t xml:space="preserve">vtorji </w:t>
      </w:r>
      <w:r w:rsidR="00D941FC" w:rsidRPr="00F85875">
        <w:rPr>
          <w:lang w:val="sl-SI"/>
        </w:rPr>
        <w:t xml:space="preserve">lahko </w:t>
      </w:r>
      <w:r w:rsidR="0034182D" w:rsidRPr="00F85875">
        <w:rPr>
          <w:lang w:val="sl-SI"/>
        </w:rPr>
        <w:t xml:space="preserve">pripravijo članek v </w:t>
      </w:r>
      <w:r w:rsidR="00D941FC" w:rsidRPr="00F85875">
        <w:rPr>
          <w:lang w:val="sl-SI"/>
        </w:rPr>
        <w:t xml:space="preserve">poljubnem </w:t>
      </w:r>
      <w:r w:rsidR="0034182D" w:rsidRPr="00F85875">
        <w:rPr>
          <w:lang w:val="sl-SI"/>
        </w:rPr>
        <w:t>urejevalniku b</w:t>
      </w:r>
      <w:r w:rsidR="00D941FC" w:rsidRPr="00F85875">
        <w:rPr>
          <w:lang w:val="sl-SI"/>
        </w:rPr>
        <w:t>e</w:t>
      </w:r>
      <w:r w:rsidR="0034182D" w:rsidRPr="00F85875">
        <w:rPr>
          <w:lang w:val="sl-SI"/>
        </w:rPr>
        <w:t xml:space="preserve">sedila; za lažje delo </w:t>
      </w:r>
      <w:r w:rsidR="00D941FC" w:rsidRPr="00F85875">
        <w:rPr>
          <w:lang w:val="sl-SI"/>
        </w:rPr>
        <w:t xml:space="preserve">pa </w:t>
      </w:r>
      <w:r w:rsidR="0034182D" w:rsidRPr="00F85875">
        <w:rPr>
          <w:lang w:val="sl-SI"/>
        </w:rPr>
        <w:t xml:space="preserve">sta </w:t>
      </w:r>
      <w:r w:rsidR="00D941FC" w:rsidRPr="00F85875">
        <w:rPr>
          <w:lang w:val="sl-SI"/>
        </w:rPr>
        <w:t xml:space="preserve">na voljo </w:t>
      </w:r>
      <w:r w:rsidR="0034182D" w:rsidRPr="00F85875">
        <w:rPr>
          <w:lang w:val="sl-SI"/>
        </w:rPr>
        <w:t xml:space="preserve">vzorčna dokumenta za </w:t>
      </w:r>
      <w:proofErr w:type="spellStart"/>
      <w:r w:rsidR="0034182D" w:rsidRPr="00F85875">
        <w:rPr>
          <w:lang w:val="sl-SI"/>
        </w:rPr>
        <w:t>LaTeX</w:t>
      </w:r>
      <w:proofErr w:type="spellEnd"/>
      <w:r w:rsidR="0034182D" w:rsidRPr="00F85875">
        <w:rPr>
          <w:lang w:val="sl-SI"/>
        </w:rPr>
        <w:t xml:space="preserve"> in Microsoft Word. Priporočamo uporabo že pripravljenih dokume</w:t>
      </w:r>
      <w:r w:rsidR="009C0680">
        <w:rPr>
          <w:lang w:val="sl-SI"/>
        </w:rPr>
        <w:t>n</w:t>
      </w:r>
      <w:r w:rsidR="0034182D" w:rsidRPr="00F85875">
        <w:rPr>
          <w:lang w:val="sl-SI"/>
        </w:rPr>
        <w:t>tov, vsekakor pa mora biti končni izgled</w:t>
      </w:r>
      <w:r w:rsidR="00AF325A" w:rsidRPr="00F85875">
        <w:rPr>
          <w:lang w:val="sl-SI"/>
        </w:rPr>
        <w:t xml:space="preserve"> </w:t>
      </w:r>
      <w:r w:rsidR="0034182D" w:rsidRPr="00F85875">
        <w:rPr>
          <w:lang w:val="sl-SI"/>
        </w:rPr>
        <w:t xml:space="preserve">članka enak vzorčni obliki. </w:t>
      </w:r>
      <w:r w:rsidR="00AF325A" w:rsidRPr="00F85875">
        <w:rPr>
          <w:lang w:val="sl-SI"/>
        </w:rPr>
        <w:t xml:space="preserve"> </w:t>
      </w:r>
      <w:r w:rsidR="000E0DED" w:rsidRPr="00F85875">
        <w:rPr>
          <w:lang w:val="sl-SI"/>
        </w:rPr>
        <w:t>Prva verzija članka je recenzirana, zato jo je potrebno poslati v tiskani obliki.</w:t>
      </w:r>
      <w:r w:rsidR="009C0680" w:rsidRPr="009C0680">
        <w:t xml:space="preserve"> </w:t>
      </w:r>
      <w:r w:rsidR="009C0680" w:rsidRPr="009C0680">
        <w:rPr>
          <w:lang w:val="sl-SI"/>
        </w:rPr>
        <w:t>Prispevke sprejemamo v elektronski obliki v formatu PDF</w:t>
      </w:r>
      <w:r w:rsidR="00015629">
        <w:rPr>
          <w:lang w:val="sl-SI"/>
        </w:rPr>
        <w:t xml:space="preserve"> in DOCX</w:t>
      </w:r>
      <w:r w:rsidR="009C0680" w:rsidRPr="009C0680">
        <w:rPr>
          <w:lang w:val="sl-SI"/>
        </w:rPr>
        <w:t>.</w:t>
      </w:r>
      <w:r w:rsidR="00015629">
        <w:rPr>
          <w:lang w:val="sl-SI"/>
        </w:rPr>
        <w:t xml:space="preserve"> Strani ne številčimo.</w:t>
      </w:r>
    </w:p>
    <w:p w14:paraId="4C8CA618" w14:textId="77777777" w:rsidR="00D36356" w:rsidRPr="00F85875" w:rsidRDefault="00D941FC" w:rsidP="00A25F07">
      <w:pPr>
        <w:pStyle w:val="Naslov1"/>
        <w:rPr>
          <w:lang w:val="sl-SI"/>
        </w:rPr>
      </w:pPr>
      <w:r w:rsidRPr="00F85875">
        <w:rPr>
          <w:lang w:val="sl-SI"/>
        </w:rPr>
        <w:t>Oblika besedila</w:t>
      </w:r>
    </w:p>
    <w:p w14:paraId="4ACCD17E" w14:textId="77777777" w:rsidR="00347AE9" w:rsidRPr="00F85875" w:rsidRDefault="00D941FC" w:rsidP="00636635">
      <w:pPr>
        <w:rPr>
          <w:lang w:val="sl-SI"/>
        </w:rPr>
      </w:pPr>
      <w:r w:rsidRPr="00F85875">
        <w:rPr>
          <w:lang w:val="sl-SI"/>
        </w:rPr>
        <w:t>Izbira črk naj bo iz nabora Times</w:t>
      </w:r>
      <w:r w:rsidR="00903F3D" w:rsidRPr="00F85875">
        <w:rPr>
          <w:lang w:val="sl-SI"/>
        </w:rPr>
        <w:t xml:space="preserve"> New </w:t>
      </w:r>
      <w:r w:rsidRPr="00F85875">
        <w:rPr>
          <w:lang w:val="sl-SI"/>
        </w:rPr>
        <w:t xml:space="preserve">Roman. Večina besedila je velikosti 11 točk. Izjema so naslov (16 točk), naslovi poglavij (12 točk) in povzetek (10 točk). </w:t>
      </w:r>
      <w:r w:rsidR="00684CE1" w:rsidRPr="00F85875">
        <w:rPr>
          <w:lang w:val="sl-SI"/>
        </w:rPr>
        <w:t xml:space="preserve">Naslov, poglavja in podpoglavja so poudarjena s krepkimi črkami. Poglavja so oštevilčena </w:t>
      </w:r>
      <w:r w:rsidR="009C0680">
        <w:rPr>
          <w:lang w:val="sl-SI"/>
        </w:rPr>
        <w:t>z</w:t>
      </w:r>
      <w:r w:rsidR="00684CE1" w:rsidRPr="00F85875">
        <w:rPr>
          <w:lang w:val="sl-SI"/>
        </w:rPr>
        <w:t xml:space="preserve"> arabskimi številkami, podpoglavja in </w:t>
      </w:r>
      <w:proofErr w:type="spellStart"/>
      <w:r w:rsidR="00684CE1" w:rsidRPr="00F85875">
        <w:rPr>
          <w:lang w:val="sl-SI"/>
        </w:rPr>
        <w:t>podpodpoglavja</w:t>
      </w:r>
      <w:proofErr w:type="spellEnd"/>
      <w:r w:rsidR="00684CE1" w:rsidRPr="00F85875">
        <w:rPr>
          <w:lang w:val="sl-SI"/>
        </w:rPr>
        <w:t xml:space="preserve"> so oštevilčena </w:t>
      </w:r>
      <w:proofErr w:type="spellStart"/>
      <w:r w:rsidR="00684CE1" w:rsidRPr="00F85875">
        <w:rPr>
          <w:lang w:val="sl-SI"/>
        </w:rPr>
        <w:t>vgnezdeno</w:t>
      </w:r>
      <w:proofErr w:type="spellEnd"/>
      <w:r w:rsidR="00684CE1" w:rsidRPr="00F85875">
        <w:rPr>
          <w:lang w:val="sl-SI"/>
        </w:rPr>
        <w:t xml:space="preserve"> glede na trenutno poglavje, kot kaže spodnji primer.</w:t>
      </w:r>
    </w:p>
    <w:p w14:paraId="2E8DA265" w14:textId="77777777" w:rsidR="00684CE1" w:rsidRPr="00F85875" w:rsidRDefault="00684CE1" w:rsidP="00B74B54">
      <w:pPr>
        <w:pStyle w:val="Naslov2"/>
        <w:rPr>
          <w:lang w:val="sl-SI"/>
        </w:rPr>
      </w:pPr>
      <w:r w:rsidRPr="00F85875">
        <w:rPr>
          <w:lang w:val="sl-SI"/>
        </w:rPr>
        <w:t>To je naslov podpoglavja</w:t>
      </w:r>
    </w:p>
    <w:p w14:paraId="0A9BCB72" w14:textId="77777777" w:rsidR="00684CE1" w:rsidRPr="00F85875" w:rsidRDefault="00684CE1" w:rsidP="00636635">
      <w:pPr>
        <w:rPr>
          <w:lang w:val="sl-SI"/>
        </w:rPr>
      </w:pPr>
      <w:r w:rsidRPr="00F85875">
        <w:rPr>
          <w:lang w:val="sl-SI"/>
        </w:rPr>
        <w:t>To je besedilo podpoglavja.</w:t>
      </w:r>
    </w:p>
    <w:p w14:paraId="15D88439" w14:textId="77777777" w:rsidR="00684CE1" w:rsidRPr="00F85875" w:rsidRDefault="00F85875" w:rsidP="00636635">
      <w:pPr>
        <w:pStyle w:val="Naslov3"/>
        <w:rPr>
          <w:lang w:val="sl-SI"/>
        </w:rPr>
      </w:pPr>
      <w:r>
        <w:rPr>
          <w:lang w:val="sl-SI"/>
        </w:rPr>
        <w:lastRenderedPageBreak/>
        <w:t>To</w:t>
      </w:r>
      <w:r w:rsidR="00684CE1" w:rsidRPr="00F85875">
        <w:rPr>
          <w:lang w:val="sl-SI"/>
        </w:rPr>
        <w:t xml:space="preserve"> je naslov </w:t>
      </w:r>
      <w:proofErr w:type="spellStart"/>
      <w:r w:rsidR="00684CE1" w:rsidRPr="00F85875">
        <w:rPr>
          <w:lang w:val="sl-SI"/>
        </w:rPr>
        <w:t>podpodpoglavja</w:t>
      </w:r>
      <w:proofErr w:type="spellEnd"/>
    </w:p>
    <w:p w14:paraId="2E552DD7" w14:textId="77777777" w:rsidR="00684CE1" w:rsidRPr="00F85875" w:rsidRDefault="00684CE1" w:rsidP="00636635">
      <w:pPr>
        <w:rPr>
          <w:lang w:val="sl-SI"/>
        </w:rPr>
      </w:pPr>
      <w:r w:rsidRPr="00F85875">
        <w:rPr>
          <w:lang w:val="sl-SI"/>
        </w:rPr>
        <w:t xml:space="preserve">Oštevilčenje je </w:t>
      </w:r>
      <w:r w:rsidR="00F85875">
        <w:rPr>
          <w:lang w:val="sl-SI"/>
        </w:rPr>
        <w:t>u</w:t>
      </w:r>
      <w:r w:rsidRPr="00F85875">
        <w:rPr>
          <w:lang w:val="sl-SI"/>
        </w:rPr>
        <w:t>gnezdeno, števila so ločena s piko.</w:t>
      </w:r>
    </w:p>
    <w:p w14:paraId="14CC4E40" w14:textId="77777777" w:rsidR="00684CE1" w:rsidRPr="00F85875" w:rsidRDefault="00684CE1" w:rsidP="00636635">
      <w:pPr>
        <w:pStyle w:val="Naslov2"/>
        <w:rPr>
          <w:lang w:val="sl-SI"/>
        </w:rPr>
      </w:pPr>
      <w:r w:rsidRPr="00F85875">
        <w:rPr>
          <w:lang w:val="sl-SI"/>
        </w:rPr>
        <w:t>Pravilni razmiki</w:t>
      </w:r>
    </w:p>
    <w:p w14:paraId="7CE2A91D" w14:textId="77777777" w:rsidR="0042259D" w:rsidRPr="00F85875" w:rsidRDefault="00684CE1" w:rsidP="00636635">
      <w:pPr>
        <w:rPr>
          <w:lang w:val="sl-SI"/>
        </w:rPr>
      </w:pPr>
      <w:r w:rsidRPr="00F85875">
        <w:rPr>
          <w:lang w:val="sl-SI"/>
        </w:rPr>
        <w:t>Posebej bodite pozorni na pravilne razmike med naslovi in besedilom. Ti se razlikujejo</w:t>
      </w:r>
      <w:r w:rsidR="0042259D" w:rsidRPr="00F85875">
        <w:rPr>
          <w:lang w:val="sl-SI"/>
        </w:rPr>
        <w:t xml:space="preserve"> gl</w:t>
      </w:r>
      <w:r w:rsidR="00B74B54">
        <w:rPr>
          <w:lang w:val="sl-SI"/>
        </w:rPr>
        <w:t>ede na nivo naslova. Naslovi po</w:t>
      </w:r>
      <w:r w:rsidR="0042259D" w:rsidRPr="00F85875">
        <w:rPr>
          <w:lang w:val="sl-SI"/>
        </w:rPr>
        <w:t xml:space="preserve">glavij so oddaljeni 15 točk od zgornjega besedila, za naslovom pa je 10 točk prostora. Podnaslovi so oddaljeni 13 točk od zgornjega besedila, za njimi pa je 8 točk prostora. </w:t>
      </w:r>
      <w:proofErr w:type="spellStart"/>
      <w:r w:rsidR="0042259D" w:rsidRPr="00F85875">
        <w:rPr>
          <w:lang w:val="sl-SI"/>
        </w:rPr>
        <w:t>Podpodnaslovi</w:t>
      </w:r>
      <w:proofErr w:type="spellEnd"/>
      <w:r w:rsidR="0042259D" w:rsidRPr="00F85875">
        <w:rPr>
          <w:lang w:val="sl-SI"/>
        </w:rPr>
        <w:t xml:space="preserve"> so oddaljeni 11 točk od zgornjega besedila, za njimi pa je 7 točk prostora.</w:t>
      </w:r>
    </w:p>
    <w:p w14:paraId="1E7EC2C3" w14:textId="77777777" w:rsidR="00AF325A" w:rsidRPr="00F85875" w:rsidRDefault="00E471B7" w:rsidP="00A25F07">
      <w:pPr>
        <w:pStyle w:val="Naslov1"/>
        <w:rPr>
          <w:lang w:val="sl-SI"/>
        </w:rPr>
      </w:pPr>
      <w:r w:rsidRPr="00F85875">
        <w:rPr>
          <w:lang w:val="sl-SI"/>
        </w:rPr>
        <w:t>Pomembne podrobnosti v besedilu</w:t>
      </w:r>
    </w:p>
    <w:p w14:paraId="000264D2" w14:textId="77777777" w:rsidR="00E471B7" w:rsidRPr="00F85875" w:rsidRDefault="00E471B7" w:rsidP="00636635">
      <w:pPr>
        <w:pStyle w:val="Naslov2"/>
        <w:rPr>
          <w:lang w:val="sl-SI"/>
        </w:rPr>
      </w:pPr>
      <w:r w:rsidRPr="00F85875">
        <w:rPr>
          <w:lang w:val="sl-SI"/>
        </w:rPr>
        <w:t>Enačbe in matematični izrazi</w:t>
      </w:r>
    </w:p>
    <w:p w14:paraId="76E285AE" w14:textId="77777777" w:rsidR="00AF325A" w:rsidRPr="00F85875" w:rsidRDefault="00E471B7" w:rsidP="00636635">
      <w:pPr>
        <w:rPr>
          <w:lang w:val="sl-SI"/>
        </w:rPr>
      </w:pPr>
      <w:r w:rsidRPr="00F85875">
        <w:rPr>
          <w:lang w:val="sl-SI"/>
        </w:rPr>
        <w:t>Enačbe lahko vključujemo v besedilo, kot na primer</w:t>
      </w:r>
      <w:r w:rsidR="00AF325A" w:rsidRPr="00F85875">
        <w:rPr>
          <w:lang w:val="sl-SI"/>
        </w:rPr>
        <w:t xml:space="preserve"> </w:t>
      </w:r>
      <w:r w:rsidRPr="00F85875">
        <w:rPr>
          <w:position w:val="-10"/>
          <w:lang w:val="sl-SI"/>
        </w:rPr>
        <w:object w:dxaOrig="1180" w:dyaOrig="360" w14:anchorId="3551A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5pt;height:17.9pt" o:ole="" fillcolor="window">
            <v:imagedata r:id="rId8" o:title=""/>
          </v:shape>
          <o:OLEObject Type="Embed" ProgID="Equation.3" ShapeID="_x0000_i1025" DrawAspect="Content" ObjectID="_1835954530" r:id="rId9"/>
        </w:object>
      </w:r>
      <w:r w:rsidR="00AF325A" w:rsidRPr="00F85875">
        <w:rPr>
          <w:lang w:val="sl-SI"/>
        </w:rPr>
        <w:t xml:space="preserve">. </w:t>
      </w:r>
      <w:r w:rsidRPr="00F85875">
        <w:rPr>
          <w:lang w:val="sl-SI"/>
        </w:rPr>
        <w:t>Takih enačb ne številčimo! Pomembnejše enačbe pa so ločene od besedila, sredinsko poravnane, številčene na desni, nanje pa se prek številčenja tudi sklicujemo; na primer: glej enačbo (1).</w:t>
      </w:r>
    </w:p>
    <w:p w14:paraId="6B2F69A8" w14:textId="77777777" w:rsidR="00AF325A" w:rsidRPr="00F85875" w:rsidRDefault="00355250" w:rsidP="00636635">
      <w:pPr>
        <w:pStyle w:val="equation"/>
        <w:rPr>
          <w:lang w:val="sl-SI"/>
        </w:rPr>
      </w:pPr>
      <w:r>
        <w:rPr>
          <w:lang w:val="sl-SI"/>
        </w:rPr>
        <w:pict w14:anchorId="1899A0F0">
          <v:shape id="_x0000_i1026" type="#_x0000_t75" style="width:57pt;height:17.9pt" fillcolor="window">
            <v:imagedata r:id="rId10" o:title=""/>
          </v:shape>
        </w:pict>
      </w:r>
      <w:r w:rsidR="00AF325A" w:rsidRPr="00F85875">
        <w:rPr>
          <w:lang w:val="sl-SI"/>
        </w:rPr>
        <w:tab/>
        <w:t>(1)</w:t>
      </w:r>
    </w:p>
    <w:p w14:paraId="14F54CFE" w14:textId="77777777" w:rsidR="00E471B7" w:rsidRPr="00F85875" w:rsidRDefault="00E471B7" w:rsidP="00636635">
      <w:pPr>
        <w:pStyle w:val="Naslov2"/>
        <w:rPr>
          <w:lang w:val="sl-SI"/>
        </w:rPr>
      </w:pPr>
      <w:r w:rsidRPr="00F85875">
        <w:rPr>
          <w:lang w:val="sl-SI"/>
        </w:rPr>
        <w:t>Slike</w:t>
      </w:r>
    </w:p>
    <w:p w14:paraId="21976299" w14:textId="77777777" w:rsidR="00AF325A" w:rsidRPr="00F85875" w:rsidRDefault="00E471B7" w:rsidP="00636635">
      <w:pPr>
        <w:rPr>
          <w:lang w:val="sl-SI"/>
        </w:rPr>
      </w:pPr>
      <w:r w:rsidRPr="00F85875">
        <w:rPr>
          <w:lang w:val="sl-SI"/>
        </w:rPr>
        <w:t>Slike (diagrame</w:t>
      </w:r>
      <w:r w:rsidR="00AF325A" w:rsidRPr="00F85875">
        <w:rPr>
          <w:lang w:val="sl-SI"/>
        </w:rPr>
        <w:t xml:space="preserve"> </w:t>
      </w:r>
      <w:r w:rsidRPr="00F85875">
        <w:rPr>
          <w:lang w:val="sl-SI"/>
        </w:rPr>
        <w:t>in fotografije</w:t>
      </w:r>
      <w:r w:rsidR="00AF325A" w:rsidRPr="00F85875">
        <w:rPr>
          <w:lang w:val="sl-SI"/>
        </w:rPr>
        <w:t xml:space="preserve">) </w:t>
      </w:r>
      <w:r w:rsidRPr="00F85875">
        <w:rPr>
          <w:lang w:val="sl-SI"/>
        </w:rPr>
        <w:t>prav tako vstavimo v besedilo sredinsko poravnano in oštevilčimo. Po</w:t>
      </w:r>
      <w:r w:rsidR="00E559B3" w:rsidRPr="00F85875">
        <w:rPr>
          <w:lang w:val="sl-SI"/>
        </w:rPr>
        <w:t>d</w:t>
      </w:r>
      <w:r w:rsidRPr="00F85875">
        <w:rPr>
          <w:lang w:val="sl-SI"/>
        </w:rPr>
        <w:t xml:space="preserve"> sliko naj se nahaja opis slike, ki se prične  z besedo </w:t>
      </w:r>
      <w:r w:rsidRPr="00F85875">
        <w:rPr>
          <w:rStyle w:val="NormalBold"/>
          <w:lang w:val="sl-SI"/>
        </w:rPr>
        <w:t>Slika</w:t>
      </w:r>
      <w:r w:rsidR="00AF325A" w:rsidRPr="00F85875">
        <w:rPr>
          <w:rStyle w:val="NormalBold"/>
          <w:lang w:val="sl-SI"/>
        </w:rPr>
        <w:t xml:space="preserve"> </w:t>
      </w:r>
      <w:r w:rsidRPr="00F85875">
        <w:rPr>
          <w:lang w:val="sl-SI"/>
        </w:rPr>
        <w:t>in zaporedno številko slike</w:t>
      </w:r>
      <w:r w:rsidR="00E559B3" w:rsidRPr="00F85875">
        <w:rPr>
          <w:lang w:val="sl-SI"/>
        </w:rPr>
        <w:t>.</w:t>
      </w:r>
      <w:r w:rsidR="00AF325A" w:rsidRPr="00F85875">
        <w:rPr>
          <w:lang w:val="sl-SI"/>
        </w:rPr>
        <w:t xml:space="preserve">  </w:t>
      </w:r>
      <w:r w:rsidR="00E559B3" w:rsidRPr="00F85875">
        <w:rPr>
          <w:lang w:val="sl-SI"/>
        </w:rPr>
        <w:t>Slike naj se nahajajo v bližini besedila, ki se nanje nanaša. Na slike se sklicujemo prek njihovih zaporednih številk. Primer je prikazan na sliki 1.</w:t>
      </w:r>
    </w:p>
    <w:p w14:paraId="47AE5582" w14:textId="77777777" w:rsidR="00E559B3" w:rsidRPr="00F85875" w:rsidRDefault="00C67579" w:rsidP="00C9358E">
      <w:pPr>
        <w:pStyle w:val="MyCaption"/>
        <w:rPr>
          <w:lang w:val="sl-SI"/>
        </w:rPr>
      </w:pPr>
      <w:r w:rsidRPr="00F85875">
        <w:rPr>
          <w:noProof/>
        </w:rPr>
        <w:drawing>
          <wp:inline distT="0" distB="0" distL="0" distR="0" wp14:anchorId="58BFE6E9" wp14:editId="550A5CAC">
            <wp:extent cx="2490470" cy="1371600"/>
            <wp:effectExtent l="0" t="0" r="5080" b="0"/>
            <wp:docPr id="4" name="Picture 4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33279" w14:textId="64357C86" w:rsidR="00E559B3" w:rsidRPr="00F85875" w:rsidRDefault="00E559B3" w:rsidP="00636635">
      <w:pPr>
        <w:pStyle w:val="MyCaption"/>
        <w:rPr>
          <w:szCs w:val="22"/>
          <w:lang w:val="sl-SI"/>
        </w:rPr>
      </w:pPr>
      <w:r w:rsidRPr="00F85875">
        <w:rPr>
          <w:b/>
          <w:szCs w:val="22"/>
          <w:lang w:val="sl-SI"/>
        </w:rPr>
        <w:t xml:space="preserve">Slika </w:t>
      </w:r>
      <w:r w:rsidRPr="00F85875">
        <w:rPr>
          <w:b/>
          <w:szCs w:val="22"/>
          <w:lang w:val="sl-SI"/>
        </w:rPr>
        <w:fldChar w:fldCharType="begin"/>
      </w:r>
      <w:r w:rsidRPr="00F85875">
        <w:rPr>
          <w:b/>
          <w:szCs w:val="22"/>
          <w:lang w:val="sl-SI"/>
        </w:rPr>
        <w:instrText xml:space="preserve"> SEQ Figure \* ARABIC </w:instrText>
      </w:r>
      <w:r w:rsidRPr="00F85875">
        <w:rPr>
          <w:b/>
          <w:szCs w:val="22"/>
          <w:lang w:val="sl-SI"/>
        </w:rPr>
        <w:fldChar w:fldCharType="separate"/>
      </w:r>
      <w:r w:rsidR="003C248B">
        <w:rPr>
          <w:b/>
          <w:noProof/>
          <w:szCs w:val="22"/>
          <w:lang w:val="sl-SI"/>
        </w:rPr>
        <w:t>1</w:t>
      </w:r>
      <w:r w:rsidRPr="00F85875">
        <w:rPr>
          <w:b/>
          <w:szCs w:val="22"/>
          <w:lang w:val="sl-SI"/>
        </w:rPr>
        <w:fldChar w:fldCharType="end"/>
      </w:r>
      <w:r w:rsidRPr="00F85875">
        <w:rPr>
          <w:szCs w:val="22"/>
          <w:lang w:val="sl-SI"/>
        </w:rPr>
        <w:t xml:space="preserve">:  </w:t>
      </w:r>
      <w:r w:rsidRPr="00F85875">
        <w:rPr>
          <w:lang w:val="sl-SI"/>
        </w:rPr>
        <w:t>Nosilec visokega prečnega prereza, ki je predhodno zavit za</w:t>
      </w:r>
      <w:r w:rsidR="00954334" w:rsidRPr="00F85875">
        <w:rPr>
          <w:lang w:val="sl-SI"/>
        </w:rPr>
        <w:t xml:space="preserve"> p</w:t>
      </w:r>
      <w:r w:rsidR="0052614C">
        <w:rPr>
          <w:lang w:val="sl-SI"/>
        </w:rPr>
        <w:t>i</w:t>
      </w:r>
      <w:r w:rsidRPr="00F85875">
        <w:rPr>
          <w:lang w:val="sl-SI"/>
        </w:rPr>
        <w:t xml:space="preserve"> </w:t>
      </w:r>
      <w:r w:rsidR="00954334" w:rsidRPr="00F85875">
        <w:rPr>
          <w:lang w:val="sl-SI"/>
        </w:rPr>
        <w:t>/2</w:t>
      </w:r>
      <w:r w:rsidRPr="00F85875">
        <w:rPr>
          <w:lang w:val="sl-SI"/>
        </w:rPr>
        <w:t>.</w:t>
      </w:r>
      <w:r w:rsidRPr="00F85875">
        <w:rPr>
          <w:szCs w:val="22"/>
          <w:lang w:val="sl-SI"/>
        </w:rPr>
        <w:t xml:space="preserve"> </w:t>
      </w:r>
    </w:p>
    <w:p w14:paraId="2984020F" w14:textId="77777777" w:rsidR="000261B0" w:rsidRPr="00F85875" w:rsidRDefault="000261B0" w:rsidP="005D54A4">
      <w:pPr>
        <w:rPr>
          <w:lang w:val="sl-SI"/>
        </w:rPr>
      </w:pPr>
    </w:p>
    <w:p w14:paraId="484FB278" w14:textId="77777777" w:rsidR="00E559B3" w:rsidRPr="00F85875" w:rsidRDefault="00E559B3" w:rsidP="00636635">
      <w:pPr>
        <w:pStyle w:val="Naslov2"/>
        <w:rPr>
          <w:lang w:val="sl-SI"/>
        </w:rPr>
      </w:pPr>
      <w:r w:rsidRPr="00F85875">
        <w:rPr>
          <w:lang w:val="sl-SI"/>
        </w:rPr>
        <w:t>Tabele</w:t>
      </w:r>
    </w:p>
    <w:p w14:paraId="347E8833" w14:textId="77777777" w:rsidR="00AF325A" w:rsidRPr="00F85875" w:rsidRDefault="00E559B3" w:rsidP="00C9358E">
      <w:pPr>
        <w:rPr>
          <w:lang w:val="sl-SI"/>
        </w:rPr>
      </w:pPr>
      <w:r w:rsidRPr="00F85875">
        <w:rPr>
          <w:lang w:val="sl-SI"/>
        </w:rPr>
        <w:t xml:space="preserve">Tabele vstavimo v besedilo sredinsko poravnano in oštevilčimo. Opis tabele naj se nahaja nad tabelo, prične pa naj se z besedo </w:t>
      </w:r>
      <w:r w:rsidRPr="00F85875">
        <w:rPr>
          <w:rStyle w:val="NormalBold"/>
          <w:lang w:val="sl-SI"/>
        </w:rPr>
        <w:t xml:space="preserve">Tabela </w:t>
      </w:r>
      <w:r w:rsidRPr="00F85875">
        <w:rPr>
          <w:lang w:val="sl-SI"/>
        </w:rPr>
        <w:t>in njeno zaporedno številko, kot je to prikazano za tabelo 1.  Tabele naj bodo v bližini besedila, ki se nanje nanaša.</w:t>
      </w:r>
    </w:p>
    <w:p w14:paraId="753BE7DD" w14:textId="6335B1D1" w:rsidR="00AF325A" w:rsidRPr="00F85875" w:rsidRDefault="00E559B3" w:rsidP="00C9358E">
      <w:pPr>
        <w:pStyle w:val="MyCaption"/>
        <w:rPr>
          <w:lang w:val="sl-SI"/>
        </w:rPr>
      </w:pPr>
      <w:r w:rsidRPr="00F85875">
        <w:rPr>
          <w:b/>
          <w:bCs/>
          <w:lang w:val="sl-SI"/>
        </w:rPr>
        <w:lastRenderedPageBreak/>
        <w:t>Tabela</w:t>
      </w:r>
      <w:r w:rsidR="00AF325A" w:rsidRPr="00F85875">
        <w:rPr>
          <w:b/>
          <w:bCs/>
          <w:lang w:val="sl-SI"/>
        </w:rPr>
        <w:t xml:space="preserve"> </w:t>
      </w:r>
      <w:r w:rsidR="00AF325A" w:rsidRPr="00F85875">
        <w:rPr>
          <w:b/>
          <w:bCs/>
          <w:lang w:val="sl-SI"/>
        </w:rPr>
        <w:fldChar w:fldCharType="begin"/>
      </w:r>
      <w:r w:rsidR="00AF325A" w:rsidRPr="00F85875">
        <w:rPr>
          <w:b/>
          <w:bCs/>
          <w:lang w:val="sl-SI"/>
        </w:rPr>
        <w:instrText xml:space="preserve"> SEQ Table \* ARABIC </w:instrText>
      </w:r>
      <w:r w:rsidR="00AF325A" w:rsidRPr="00F85875">
        <w:rPr>
          <w:b/>
          <w:bCs/>
          <w:lang w:val="sl-SI"/>
        </w:rPr>
        <w:fldChar w:fldCharType="separate"/>
      </w:r>
      <w:r w:rsidR="003C248B">
        <w:rPr>
          <w:b/>
          <w:bCs/>
          <w:noProof/>
          <w:lang w:val="sl-SI"/>
        </w:rPr>
        <w:t>1</w:t>
      </w:r>
      <w:r w:rsidR="00AF325A" w:rsidRPr="00F85875">
        <w:rPr>
          <w:b/>
          <w:bCs/>
          <w:lang w:val="sl-SI"/>
        </w:rPr>
        <w:fldChar w:fldCharType="end"/>
      </w:r>
      <w:r w:rsidR="00AF325A" w:rsidRPr="00F85875">
        <w:rPr>
          <w:b/>
          <w:bCs/>
          <w:lang w:val="sl-SI"/>
        </w:rPr>
        <w:t>:</w:t>
      </w:r>
      <w:r w:rsidR="00AF325A" w:rsidRPr="00F85875">
        <w:rPr>
          <w:lang w:val="sl-SI"/>
        </w:rPr>
        <w:t xml:space="preserve"> Tab</w:t>
      </w:r>
      <w:r w:rsidR="001B7F97" w:rsidRPr="00F85875">
        <w:rPr>
          <w:lang w:val="sl-SI"/>
        </w:rPr>
        <w:t>e</w:t>
      </w:r>
      <w:r w:rsidR="00AF325A" w:rsidRPr="00F85875">
        <w:rPr>
          <w:lang w:val="sl-SI"/>
        </w:rPr>
        <w:t>l</w:t>
      </w:r>
      <w:r w:rsidR="001B7F97" w:rsidRPr="00F85875">
        <w:rPr>
          <w:lang w:val="sl-SI"/>
        </w:rPr>
        <w:t>a</w:t>
      </w:r>
      <w:r w:rsidR="00AF325A" w:rsidRPr="00F85875">
        <w:rPr>
          <w:lang w:val="sl-SI"/>
        </w:rPr>
        <w:t xml:space="preserve"> </w:t>
      </w:r>
      <w:r w:rsidR="00954334" w:rsidRPr="00F85875">
        <w:rPr>
          <w:lang w:val="sl-SI"/>
        </w:rPr>
        <w:t xml:space="preserve">majhnih </w:t>
      </w:r>
      <w:r w:rsidR="001B7F97" w:rsidRPr="00F85875">
        <w:rPr>
          <w:lang w:val="sl-SI"/>
        </w:rPr>
        <w:t>praštevil.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0"/>
        <w:gridCol w:w="870"/>
        <w:gridCol w:w="870"/>
      </w:tblGrid>
      <w:tr w:rsidR="00AF325A" w:rsidRPr="00F85875" w14:paraId="1BC8DAC1" w14:textId="77777777">
        <w:trPr>
          <w:trHeight w:val="277"/>
          <w:jc w:val="center"/>
        </w:trPr>
        <w:tc>
          <w:tcPr>
            <w:tcW w:w="870" w:type="dxa"/>
            <w:vAlign w:val="center"/>
          </w:tcPr>
          <w:p w14:paraId="163AF33D" w14:textId="77777777" w:rsidR="00AF325A" w:rsidRPr="00F85875" w:rsidRDefault="00954334" w:rsidP="00C9358E">
            <w:pPr>
              <w:pStyle w:val="table"/>
              <w:rPr>
                <w:lang w:val="sl-SI"/>
              </w:rPr>
            </w:pPr>
            <w:r w:rsidRPr="00F85875">
              <w:rPr>
                <w:lang w:val="sl-SI"/>
              </w:rPr>
              <w:t>2</w:t>
            </w:r>
          </w:p>
        </w:tc>
        <w:tc>
          <w:tcPr>
            <w:tcW w:w="870" w:type="dxa"/>
            <w:vAlign w:val="center"/>
          </w:tcPr>
          <w:p w14:paraId="6E9218A4" w14:textId="77777777" w:rsidR="00AF325A" w:rsidRPr="00F85875" w:rsidRDefault="00954334" w:rsidP="00C9358E">
            <w:pPr>
              <w:pStyle w:val="table"/>
              <w:rPr>
                <w:lang w:val="sl-SI"/>
              </w:rPr>
            </w:pPr>
            <w:r w:rsidRPr="00F85875">
              <w:rPr>
                <w:lang w:val="sl-SI"/>
              </w:rPr>
              <w:t>3</w:t>
            </w:r>
          </w:p>
        </w:tc>
        <w:tc>
          <w:tcPr>
            <w:tcW w:w="870" w:type="dxa"/>
            <w:vAlign w:val="center"/>
          </w:tcPr>
          <w:p w14:paraId="75C82F3B" w14:textId="77777777" w:rsidR="00AF325A" w:rsidRPr="00F85875" w:rsidRDefault="00954334" w:rsidP="00C9358E">
            <w:pPr>
              <w:pStyle w:val="table"/>
              <w:rPr>
                <w:lang w:val="sl-SI"/>
              </w:rPr>
            </w:pPr>
            <w:r w:rsidRPr="00F85875">
              <w:rPr>
                <w:lang w:val="sl-SI"/>
              </w:rPr>
              <w:t>5</w:t>
            </w:r>
          </w:p>
        </w:tc>
      </w:tr>
      <w:tr w:rsidR="00AF325A" w:rsidRPr="00F85875" w14:paraId="19BD68C0" w14:textId="77777777">
        <w:trPr>
          <w:trHeight w:val="277"/>
          <w:jc w:val="center"/>
        </w:trPr>
        <w:tc>
          <w:tcPr>
            <w:tcW w:w="870" w:type="dxa"/>
            <w:vAlign w:val="center"/>
          </w:tcPr>
          <w:p w14:paraId="037CDC62" w14:textId="77777777" w:rsidR="00AF325A" w:rsidRPr="00F85875" w:rsidRDefault="00954334" w:rsidP="00C9358E">
            <w:pPr>
              <w:pStyle w:val="table"/>
              <w:rPr>
                <w:lang w:val="sl-SI"/>
              </w:rPr>
            </w:pPr>
            <w:r w:rsidRPr="00F85875">
              <w:rPr>
                <w:lang w:val="sl-SI"/>
              </w:rPr>
              <w:t>7</w:t>
            </w:r>
          </w:p>
        </w:tc>
        <w:tc>
          <w:tcPr>
            <w:tcW w:w="870" w:type="dxa"/>
            <w:vAlign w:val="center"/>
          </w:tcPr>
          <w:p w14:paraId="681F4CE7" w14:textId="77777777" w:rsidR="00AF325A" w:rsidRPr="00F85875" w:rsidRDefault="00954334" w:rsidP="00C9358E">
            <w:pPr>
              <w:pStyle w:val="table"/>
              <w:rPr>
                <w:lang w:val="sl-SI"/>
              </w:rPr>
            </w:pPr>
            <w:r w:rsidRPr="00F85875">
              <w:rPr>
                <w:lang w:val="sl-SI"/>
              </w:rPr>
              <w:t>11</w:t>
            </w:r>
          </w:p>
        </w:tc>
        <w:tc>
          <w:tcPr>
            <w:tcW w:w="870" w:type="dxa"/>
            <w:vAlign w:val="center"/>
          </w:tcPr>
          <w:p w14:paraId="13D627B1" w14:textId="77777777" w:rsidR="00AF325A" w:rsidRPr="00F85875" w:rsidRDefault="001B7F97" w:rsidP="00C9358E">
            <w:pPr>
              <w:pStyle w:val="table"/>
              <w:rPr>
                <w:lang w:val="sl-SI"/>
              </w:rPr>
            </w:pPr>
            <w:r w:rsidRPr="00F85875">
              <w:rPr>
                <w:lang w:val="sl-SI"/>
              </w:rPr>
              <w:t>1</w:t>
            </w:r>
            <w:r w:rsidR="00954334" w:rsidRPr="00F85875">
              <w:rPr>
                <w:lang w:val="sl-SI"/>
              </w:rPr>
              <w:t>3</w:t>
            </w:r>
          </w:p>
        </w:tc>
      </w:tr>
    </w:tbl>
    <w:p w14:paraId="1268511D" w14:textId="77777777" w:rsidR="001B7F97" w:rsidRPr="00F85875" w:rsidRDefault="001B7F97" w:rsidP="00A25F07">
      <w:pPr>
        <w:pStyle w:val="Naslov1"/>
        <w:rPr>
          <w:lang w:val="sl-SI"/>
        </w:rPr>
      </w:pPr>
      <w:r w:rsidRPr="00F85875">
        <w:rPr>
          <w:lang w:val="sl-SI"/>
        </w:rPr>
        <w:t>Literatura in citati</w:t>
      </w:r>
    </w:p>
    <w:p w14:paraId="46FC8453" w14:textId="142ED176" w:rsidR="00AF325A" w:rsidRPr="00F85875" w:rsidRDefault="001B7F97" w:rsidP="00C9358E">
      <w:pPr>
        <w:rPr>
          <w:lang w:val="sl-SI"/>
        </w:rPr>
      </w:pPr>
      <w:r w:rsidRPr="00F85875">
        <w:rPr>
          <w:lang w:val="sl-SI"/>
        </w:rPr>
        <w:t>Viri in ostala literatura so navedeni v posebnem poglavju z naslovom Literatura. To poglavje ni oštevilčeno in se praviloma nahaja na koncu besedila; sledijo lahko le še dodatki. Literatura naj bo urejena po abecednem redu. S</w:t>
      </w:r>
      <w:r w:rsidR="00954334" w:rsidRPr="00F85875">
        <w:rPr>
          <w:lang w:val="sl-SI"/>
        </w:rPr>
        <w:t>k</w:t>
      </w:r>
      <w:r w:rsidRPr="00F85875">
        <w:rPr>
          <w:lang w:val="sl-SI"/>
        </w:rPr>
        <w:t>lic na literaturo  je prek zaporednih številk; npr. glej</w:t>
      </w:r>
      <w:r w:rsidR="000A44AD">
        <w:rPr>
          <w:lang w:val="sl-SI"/>
        </w:rPr>
        <w:t xml:space="preserve"> </w:t>
      </w:r>
      <w:r w:rsidR="000A44AD">
        <w:rPr>
          <w:lang w:val="sl-SI"/>
        </w:rPr>
        <w:fldChar w:fldCharType="begin"/>
      </w:r>
      <w:r w:rsidR="000A44AD">
        <w:rPr>
          <w:lang w:val="sl-SI"/>
        </w:rPr>
        <w:instrText xml:space="preserve"> REF _Ref137964767 \r \h </w:instrText>
      </w:r>
      <w:r w:rsidR="000A44AD">
        <w:rPr>
          <w:lang w:val="sl-SI"/>
        </w:rPr>
      </w:r>
      <w:r w:rsidR="000A44AD">
        <w:rPr>
          <w:lang w:val="sl-SI"/>
        </w:rPr>
        <w:fldChar w:fldCharType="separate"/>
      </w:r>
      <w:r w:rsidR="003C248B">
        <w:rPr>
          <w:lang w:val="sl-SI"/>
        </w:rPr>
        <w:t>[1]</w:t>
      </w:r>
      <w:r w:rsidR="000A44AD">
        <w:rPr>
          <w:lang w:val="sl-SI"/>
        </w:rPr>
        <w:fldChar w:fldCharType="end"/>
      </w:r>
      <w:r w:rsidR="00734C5C" w:rsidRPr="00F85875">
        <w:rPr>
          <w:lang w:val="sl-SI"/>
        </w:rPr>
        <w:t>, ali kot kombinacija imena avtorja in zaporedne številke literature v oglatih oklepajih; npr. kot navaja Simo</w:t>
      </w:r>
      <w:r w:rsidR="000A44AD">
        <w:rPr>
          <w:lang w:val="sl-SI"/>
        </w:rPr>
        <w:t xml:space="preserve"> </w:t>
      </w:r>
      <w:r w:rsidR="000A44AD">
        <w:rPr>
          <w:lang w:val="sl-SI"/>
        </w:rPr>
        <w:fldChar w:fldCharType="begin"/>
      </w:r>
      <w:r w:rsidR="000A44AD">
        <w:rPr>
          <w:lang w:val="sl-SI"/>
        </w:rPr>
        <w:instrText xml:space="preserve"> REF _Ref137964738 \r \h </w:instrText>
      </w:r>
      <w:r w:rsidR="000A44AD">
        <w:rPr>
          <w:lang w:val="sl-SI"/>
        </w:rPr>
      </w:r>
      <w:r w:rsidR="000A44AD">
        <w:rPr>
          <w:lang w:val="sl-SI"/>
        </w:rPr>
        <w:fldChar w:fldCharType="separate"/>
      </w:r>
      <w:r w:rsidR="003C248B">
        <w:rPr>
          <w:lang w:val="sl-SI"/>
        </w:rPr>
        <w:t>[2]</w:t>
      </w:r>
      <w:r w:rsidR="000A44AD">
        <w:rPr>
          <w:lang w:val="sl-SI"/>
        </w:rPr>
        <w:fldChar w:fldCharType="end"/>
      </w:r>
      <w:r w:rsidR="00734C5C" w:rsidRPr="00F85875">
        <w:rPr>
          <w:lang w:val="sl-SI"/>
        </w:rPr>
        <w:t>…</w:t>
      </w:r>
    </w:p>
    <w:p w14:paraId="606D463B" w14:textId="77777777" w:rsidR="001B7F97" w:rsidRPr="00F85875" w:rsidRDefault="001B7F97" w:rsidP="004025A3">
      <w:pPr>
        <w:pStyle w:val="Literaturanaslov"/>
      </w:pPr>
      <w:r w:rsidRPr="00F85875">
        <w:t>Literatura</w:t>
      </w:r>
    </w:p>
    <w:p w14:paraId="5B2C3CB8" w14:textId="77777777" w:rsidR="000A44AD" w:rsidRPr="007729AE" w:rsidRDefault="001B7F97" w:rsidP="007729AE">
      <w:pPr>
        <w:pStyle w:val="Literatura"/>
      </w:pPr>
      <w:bookmarkStart w:id="0" w:name="_Ref137964767"/>
      <w:r w:rsidRPr="007729AE">
        <w:t xml:space="preserve">E. </w:t>
      </w:r>
      <w:proofErr w:type="spellStart"/>
      <w:r w:rsidRPr="007729AE">
        <w:t>Reissner</w:t>
      </w:r>
      <w:proofErr w:type="spellEnd"/>
      <w:r w:rsidRPr="007729AE">
        <w:t>,</w:t>
      </w:r>
      <w:r w:rsidRPr="007729AE">
        <w:rPr>
          <w:i/>
          <w:iCs/>
        </w:rPr>
        <w:t xml:space="preserve"> On </w:t>
      </w:r>
      <w:proofErr w:type="spellStart"/>
      <w:r w:rsidRPr="007729AE">
        <w:rPr>
          <w:i/>
          <w:iCs/>
        </w:rPr>
        <w:t>finite</w:t>
      </w:r>
      <w:proofErr w:type="spellEnd"/>
      <w:r w:rsidRPr="007729AE">
        <w:rPr>
          <w:i/>
          <w:iCs/>
        </w:rPr>
        <w:t xml:space="preserve"> </w:t>
      </w:r>
      <w:proofErr w:type="spellStart"/>
      <w:r w:rsidRPr="007729AE">
        <w:rPr>
          <w:i/>
          <w:iCs/>
        </w:rPr>
        <w:t>deformation</w:t>
      </w:r>
      <w:proofErr w:type="spellEnd"/>
      <w:r w:rsidRPr="007729AE">
        <w:rPr>
          <w:i/>
          <w:iCs/>
        </w:rPr>
        <w:t xml:space="preserve"> </w:t>
      </w:r>
      <w:proofErr w:type="spellStart"/>
      <w:r w:rsidRPr="007729AE">
        <w:rPr>
          <w:i/>
          <w:iCs/>
        </w:rPr>
        <w:t>of</w:t>
      </w:r>
      <w:proofErr w:type="spellEnd"/>
      <w:r w:rsidRPr="007729AE">
        <w:rPr>
          <w:i/>
          <w:iCs/>
        </w:rPr>
        <w:t xml:space="preserve"> </w:t>
      </w:r>
      <w:proofErr w:type="spellStart"/>
      <w:r w:rsidRPr="007729AE">
        <w:rPr>
          <w:i/>
          <w:iCs/>
        </w:rPr>
        <w:t>space-curved</w:t>
      </w:r>
      <w:proofErr w:type="spellEnd"/>
      <w:r w:rsidRPr="007729AE">
        <w:rPr>
          <w:i/>
          <w:iCs/>
        </w:rPr>
        <w:t xml:space="preserve"> </w:t>
      </w:r>
      <w:proofErr w:type="spellStart"/>
      <w:r w:rsidRPr="007729AE">
        <w:rPr>
          <w:i/>
          <w:iCs/>
        </w:rPr>
        <w:t>beams</w:t>
      </w:r>
      <w:proofErr w:type="spellEnd"/>
      <w:r w:rsidRPr="007729AE">
        <w:t xml:space="preserve">, J. </w:t>
      </w:r>
      <w:proofErr w:type="spellStart"/>
      <w:r w:rsidRPr="007729AE">
        <w:t>Appl</w:t>
      </w:r>
      <w:proofErr w:type="spellEnd"/>
      <w:r w:rsidRPr="007729AE">
        <w:t xml:space="preserve">. </w:t>
      </w:r>
      <w:proofErr w:type="spellStart"/>
      <w:r w:rsidRPr="007729AE">
        <w:t>Math</w:t>
      </w:r>
      <w:proofErr w:type="spellEnd"/>
      <w:r w:rsidRPr="007729AE">
        <w:t xml:space="preserve">. </w:t>
      </w:r>
      <w:proofErr w:type="spellStart"/>
      <w:r w:rsidRPr="007729AE">
        <w:t>Phys</w:t>
      </w:r>
      <w:proofErr w:type="spellEnd"/>
      <w:r w:rsidRPr="007729AE">
        <w:t>. 32, 734--744, 1981.</w:t>
      </w:r>
      <w:bookmarkEnd w:id="0"/>
    </w:p>
    <w:p w14:paraId="4B223F47" w14:textId="77777777" w:rsidR="00FA6028" w:rsidRDefault="001B7F97" w:rsidP="007729AE">
      <w:pPr>
        <w:pStyle w:val="Literatura"/>
      </w:pPr>
      <w:bookmarkStart w:id="1" w:name="_Ref137964738"/>
      <w:r w:rsidRPr="007729AE">
        <w:t>J. C. Simo,</w:t>
      </w:r>
      <w:r w:rsidRPr="007729AE">
        <w:rPr>
          <w:i/>
        </w:rPr>
        <w:t xml:space="preserve"> A </w:t>
      </w:r>
      <w:proofErr w:type="spellStart"/>
      <w:r w:rsidRPr="007729AE">
        <w:rPr>
          <w:i/>
        </w:rPr>
        <w:t>finite</w:t>
      </w:r>
      <w:proofErr w:type="spellEnd"/>
      <w:r w:rsidRPr="007729AE">
        <w:rPr>
          <w:i/>
        </w:rPr>
        <w:t xml:space="preserve"> </w:t>
      </w:r>
      <w:proofErr w:type="spellStart"/>
      <w:r w:rsidRPr="007729AE">
        <w:rPr>
          <w:i/>
        </w:rPr>
        <w:t>strain</w:t>
      </w:r>
      <w:proofErr w:type="spellEnd"/>
      <w:r w:rsidRPr="007729AE">
        <w:rPr>
          <w:i/>
        </w:rPr>
        <w:t xml:space="preserve"> </w:t>
      </w:r>
      <w:proofErr w:type="spellStart"/>
      <w:r w:rsidRPr="007729AE">
        <w:rPr>
          <w:i/>
        </w:rPr>
        <w:t>beam</w:t>
      </w:r>
      <w:proofErr w:type="spellEnd"/>
      <w:r w:rsidRPr="007729AE">
        <w:rPr>
          <w:i/>
        </w:rPr>
        <w:t xml:space="preserve"> </w:t>
      </w:r>
      <w:proofErr w:type="spellStart"/>
      <w:r w:rsidRPr="007729AE">
        <w:rPr>
          <w:i/>
        </w:rPr>
        <w:t>formulation</w:t>
      </w:r>
      <w:proofErr w:type="spellEnd"/>
      <w:r w:rsidRPr="007729AE">
        <w:rPr>
          <w:i/>
        </w:rPr>
        <w:t xml:space="preserve">. </w:t>
      </w:r>
      <w:proofErr w:type="spellStart"/>
      <w:r w:rsidRPr="007729AE">
        <w:rPr>
          <w:i/>
        </w:rPr>
        <w:t>The</w:t>
      </w:r>
      <w:proofErr w:type="spellEnd"/>
      <w:r w:rsidRPr="007729AE">
        <w:rPr>
          <w:i/>
        </w:rPr>
        <w:t xml:space="preserve"> </w:t>
      </w:r>
      <w:proofErr w:type="spellStart"/>
      <w:r w:rsidRPr="007729AE">
        <w:rPr>
          <w:i/>
        </w:rPr>
        <w:t>three-dimensional</w:t>
      </w:r>
      <w:proofErr w:type="spellEnd"/>
      <w:r w:rsidRPr="007729AE">
        <w:rPr>
          <w:i/>
        </w:rPr>
        <w:t xml:space="preserve"> </w:t>
      </w:r>
      <w:proofErr w:type="spellStart"/>
      <w:r w:rsidRPr="007729AE">
        <w:rPr>
          <w:i/>
        </w:rPr>
        <w:t>dynamic</w:t>
      </w:r>
      <w:proofErr w:type="spellEnd"/>
      <w:r w:rsidRPr="007729AE">
        <w:rPr>
          <w:i/>
        </w:rPr>
        <w:t xml:space="preserve"> problem. Part I</w:t>
      </w:r>
      <w:r w:rsidRPr="007729AE">
        <w:t xml:space="preserve">,  </w:t>
      </w:r>
      <w:proofErr w:type="spellStart"/>
      <w:r w:rsidRPr="007729AE">
        <w:t>Comput</w:t>
      </w:r>
      <w:proofErr w:type="spellEnd"/>
      <w:r w:rsidRPr="007729AE">
        <w:t xml:space="preserve">. </w:t>
      </w:r>
      <w:proofErr w:type="spellStart"/>
      <w:r w:rsidRPr="007729AE">
        <w:t>Methods</w:t>
      </w:r>
      <w:proofErr w:type="spellEnd"/>
      <w:r w:rsidRPr="007729AE">
        <w:t xml:space="preserve"> </w:t>
      </w:r>
      <w:proofErr w:type="spellStart"/>
      <w:r w:rsidRPr="007729AE">
        <w:t>Appl</w:t>
      </w:r>
      <w:proofErr w:type="spellEnd"/>
      <w:r w:rsidRPr="007729AE">
        <w:t xml:space="preserve">. </w:t>
      </w:r>
      <w:proofErr w:type="spellStart"/>
      <w:r w:rsidRPr="007729AE">
        <w:t>Mech</w:t>
      </w:r>
      <w:proofErr w:type="spellEnd"/>
      <w:r w:rsidRPr="007729AE">
        <w:t xml:space="preserve">. </w:t>
      </w:r>
      <w:proofErr w:type="spellStart"/>
      <w:r w:rsidRPr="007729AE">
        <w:t>Eng</w:t>
      </w:r>
      <w:proofErr w:type="spellEnd"/>
      <w:r w:rsidRPr="007729AE">
        <w:t>. 49, 55--70, 1985.</w:t>
      </w:r>
      <w:bookmarkEnd w:id="1"/>
    </w:p>
    <w:p w14:paraId="7BE257DD" w14:textId="77777777" w:rsidR="00B64AC8" w:rsidRDefault="00B64AC8" w:rsidP="00B64AC8">
      <w:pPr>
        <w:pStyle w:val="Literatura"/>
        <w:numPr>
          <w:ilvl w:val="0"/>
          <w:numId w:val="0"/>
        </w:numPr>
        <w:ind w:left="390" w:hanging="390"/>
      </w:pPr>
    </w:p>
    <w:sectPr w:rsidR="00B64AC8" w:rsidSect="000906FF">
      <w:headerReference w:type="even" r:id="rId12"/>
      <w:headerReference w:type="default" r:id="rId13"/>
      <w:headerReference w:type="first" r:id="rId14"/>
      <w:endnotePr>
        <w:numFmt w:val="decimal"/>
      </w:endnotePr>
      <w:type w:val="continuous"/>
      <w:pgSz w:w="11907" w:h="16839" w:code="9"/>
      <w:pgMar w:top="1525" w:right="1689" w:bottom="2926" w:left="1985" w:header="992" w:footer="2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2CD7E" w14:textId="77777777" w:rsidR="00355250" w:rsidRDefault="00355250">
      <w:r>
        <w:separator/>
      </w:r>
    </w:p>
  </w:endnote>
  <w:endnote w:type="continuationSeparator" w:id="0">
    <w:p w14:paraId="48F83365" w14:textId="77777777" w:rsidR="00355250" w:rsidRDefault="0035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AA1D" w14:textId="77777777" w:rsidR="00355250" w:rsidRDefault="00355250">
      <w:r>
        <w:separator/>
      </w:r>
    </w:p>
  </w:footnote>
  <w:footnote w:type="continuationSeparator" w:id="0">
    <w:p w14:paraId="04F0A286" w14:textId="77777777" w:rsidR="00355250" w:rsidRDefault="00355250">
      <w:r>
        <w:continuationSeparator/>
      </w:r>
    </w:p>
  </w:footnote>
  <w:footnote w:id="1">
    <w:p w14:paraId="7E03225E" w14:textId="77777777" w:rsidR="00950AD2" w:rsidRPr="00950AD2" w:rsidRDefault="00950AD2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="00EA2CFE">
        <w:t>organizacija</w:t>
      </w:r>
      <w:proofErr w:type="spellEnd"/>
      <w:r w:rsidR="00EA2CFE">
        <w:t xml:space="preserve"> </w:t>
      </w:r>
      <w:proofErr w:type="spellStart"/>
      <w:r w:rsidR="00EA2CFE">
        <w:t>prvega</w:t>
      </w:r>
      <w:proofErr w:type="spellEnd"/>
      <w:r w:rsidR="00EA2CFE">
        <w:t xml:space="preserve"> </w:t>
      </w:r>
      <w:proofErr w:type="spellStart"/>
      <w:r w:rsidR="00EA2CFE">
        <w:t>avtorja</w:t>
      </w:r>
      <w:proofErr w:type="spellEnd"/>
      <w:r w:rsidR="0089616F">
        <w:t xml:space="preserve"> (v </w:t>
      </w:r>
      <w:proofErr w:type="spellStart"/>
      <w:r w:rsidR="0089616F">
        <w:t>obliki</w:t>
      </w:r>
      <w:proofErr w:type="spellEnd"/>
      <w:r w:rsidR="0089616F">
        <w:t xml:space="preserve">: </w:t>
      </w:r>
      <w:proofErr w:type="spellStart"/>
      <w:r w:rsidR="0089616F">
        <w:t>Univerza</w:t>
      </w:r>
      <w:proofErr w:type="spellEnd"/>
      <w:r w:rsidR="0089616F">
        <w:t xml:space="preserve">, </w:t>
      </w:r>
      <w:proofErr w:type="spellStart"/>
      <w:r w:rsidR="0089616F">
        <w:t>Fakulteta</w:t>
      </w:r>
      <w:proofErr w:type="spellEnd"/>
      <w:r w:rsidR="0089616F">
        <w:t>)</w:t>
      </w:r>
    </w:p>
  </w:footnote>
  <w:footnote w:id="2">
    <w:p w14:paraId="594A75E5" w14:textId="77777777" w:rsidR="00950AD2" w:rsidRPr="00950AD2" w:rsidRDefault="00950AD2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="00EA2CFE">
        <w:t>organizacija</w:t>
      </w:r>
      <w:proofErr w:type="spellEnd"/>
      <w:r w:rsidR="00EA2CFE">
        <w:t xml:space="preserve"> </w:t>
      </w:r>
      <w:proofErr w:type="spellStart"/>
      <w:r w:rsidR="00EA2CFE">
        <w:t>drugega</w:t>
      </w:r>
      <w:proofErr w:type="spellEnd"/>
      <w:r w:rsidR="00EA2CFE">
        <w:t xml:space="preserve"> </w:t>
      </w:r>
      <w:proofErr w:type="spellStart"/>
      <w:r w:rsidR="00EA2CFE">
        <w:t>avtorja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DBF4" w14:textId="2EEC2707" w:rsidR="00CF1116" w:rsidRDefault="00C40A78" w:rsidP="00D44D55">
    <w:pPr>
      <w:pStyle w:val="Glava"/>
      <w:ind w:right="360"/>
      <w:jc w:val="center"/>
      <w:rPr>
        <w:i/>
        <w:szCs w:val="22"/>
        <w:lang w:val="sl-SI"/>
      </w:rPr>
    </w:pPr>
    <w:r>
      <w:rPr>
        <w:i/>
        <w:szCs w:val="22"/>
        <w:lang w:val="sl-SI"/>
      </w:rPr>
      <w:t>K</w:t>
    </w:r>
    <w:r w:rsidR="006959FE">
      <w:rPr>
        <w:i/>
        <w:szCs w:val="22"/>
        <w:lang w:val="sl-SI"/>
      </w:rPr>
      <w:t>uhljevi dnevi 202</w:t>
    </w:r>
    <w:r w:rsidR="003B5B1A">
      <w:rPr>
        <w:i/>
        <w:szCs w:val="22"/>
        <w:lang w:val="sl-SI"/>
      </w:rPr>
      <w:t>6</w:t>
    </w:r>
  </w:p>
  <w:p w14:paraId="7B14FC66" w14:textId="77777777" w:rsidR="00CF1116" w:rsidRDefault="00CF1116" w:rsidP="00D44D55">
    <w:pPr>
      <w:pStyle w:val="Glava"/>
      <w:ind w:right="360"/>
      <w:jc w:val="center"/>
      <w:rPr>
        <w:i/>
        <w:szCs w:val="22"/>
        <w:lang w:val="sl-SI"/>
      </w:rPr>
    </w:pPr>
  </w:p>
  <w:p w14:paraId="6F23D04F" w14:textId="77777777" w:rsidR="00CF1116" w:rsidRPr="00D44D55" w:rsidRDefault="00CF1116" w:rsidP="00D44D55">
    <w:pPr>
      <w:pStyle w:val="Glava"/>
      <w:ind w:right="360"/>
      <w:jc w:val="center"/>
      <w:rPr>
        <w:i/>
        <w:szCs w:val="22"/>
        <w:lang w:val="sl-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24ADC" w14:textId="3069D1D4" w:rsidR="00CF1116" w:rsidRDefault="00C40A78" w:rsidP="00D44D55">
    <w:pPr>
      <w:pStyle w:val="Glava"/>
      <w:ind w:right="360"/>
      <w:jc w:val="center"/>
      <w:rPr>
        <w:i/>
        <w:szCs w:val="22"/>
        <w:lang w:val="sl-SI"/>
      </w:rPr>
    </w:pPr>
    <w:r>
      <w:rPr>
        <w:i/>
        <w:szCs w:val="22"/>
        <w:lang w:val="sl-SI"/>
      </w:rPr>
      <w:t>Kuhljevi dnevi 20</w:t>
    </w:r>
    <w:r w:rsidR="006959FE">
      <w:rPr>
        <w:i/>
        <w:szCs w:val="22"/>
        <w:lang w:val="sl-SI"/>
      </w:rPr>
      <w:t>2</w:t>
    </w:r>
    <w:r w:rsidR="003B5B1A">
      <w:rPr>
        <w:i/>
        <w:szCs w:val="22"/>
        <w:lang w:val="sl-SI"/>
      </w:rPr>
      <w:t>6</w:t>
    </w:r>
  </w:p>
  <w:p w14:paraId="727E9244" w14:textId="77777777" w:rsidR="00CF1116" w:rsidRPr="00D44D55" w:rsidRDefault="00CF1116" w:rsidP="00D44D55">
    <w:pPr>
      <w:pStyle w:val="Glava"/>
      <w:ind w:right="360"/>
      <w:jc w:val="center"/>
      <w:rPr>
        <w:i/>
        <w:szCs w:val="22"/>
        <w:lang w:val="sl-SI"/>
      </w:rPr>
    </w:pPr>
  </w:p>
  <w:p w14:paraId="7CBE2B51" w14:textId="77777777" w:rsidR="00CF1116" w:rsidRPr="00D44D55" w:rsidRDefault="00CF1116" w:rsidP="00D44D5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40" w:type="dxa"/>
      </w:tblCellMar>
      <w:tblLook w:val="01E0" w:firstRow="1" w:lastRow="1" w:firstColumn="1" w:lastColumn="1" w:noHBand="0" w:noVBand="0"/>
    </w:tblPr>
    <w:tblGrid>
      <w:gridCol w:w="1540"/>
      <w:gridCol w:w="3840"/>
    </w:tblGrid>
    <w:tr w:rsidR="00950AD2" w14:paraId="3541A8D2" w14:textId="77777777">
      <w:trPr>
        <w:trHeight w:val="1037"/>
        <w:jc w:val="center"/>
      </w:trPr>
      <w:tc>
        <w:tcPr>
          <w:tcW w:w="1540" w:type="dxa"/>
        </w:tcPr>
        <w:p w14:paraId="1A92EBB8" w14:textId="77777777" w:rsidR="00950AD2" w:rsidRDefault="00C67579" w:rsidP="00210C8E">
          <w:pPr>
            <w:pStyle w:val="Glava"/>
            <w:jc w:val="right"/>
          </w:pPr>
          <w:r>
            <w:rPr>
              <w:noProof/>
            </w:rPr>
            <w:drawing>
              <wp:inline distT="0" distB="0" distL="0" distR="0" wp14:anchorId="28C947CB" wp14:editId="4CD40CFD">
                <wp:extent cx="539115" cy="723265"/>
                <wp:effectExtent l="0" t="0" r="0" b="635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11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0" w:type="dxa"/>
          <w:vAlign w:val="center"/>
        </w:tcPr>
        <w:p w14:paraId="1169C1B8" w14:textId="77777777" w:rsidR="00950AD2" w:rsidRPr="00B6680D" w:rsidRDefault="00950AD2" w:rsidP="00210C8E">
          <w:pPr>
            <w:pStyle w:val="Glava"/>
            <w:jc w:val="center"/>
            <w:rPr>
              <w:smallCaps/>
              <w:szCs w:val="22"/>
            </w:rPr>
          </w:pPr>
          <w:r w:rsidRPr="00B6680D">
            <w:rPr>
              <w:smallCaps/>
              <w:szCs w:val="22"/>
            </w:rPr>
            <w:t>Slovensko društvo za mehaniko</w:t>
          </w:r>
        </w:p>
        <w:p w14:paraId="21397B73" w14:textId="152145F5" w:rsidR="00950AD2" w:rsidRDefault="00C40A78" w:rsidP="00AC50BB">
          <w:pPr>
            <w:pStyle w:val="Glava"/>
            <w:jc w:val="center"/>
          </w:pPr>
          <w:proofErr w:type="spellStart"/>
          <w:r>
            <w:rPr>
              <w:smallCaps/>
              <w:szCs w:val="22"/>
            </w:rPr>
            <w:t>Srečanje</w:t>
          </w:r>
          <w:proofErr w:type="spellEnd"/>
          <w:r>
            <w:rPr>
              <w:smallCaps/>
              <w:szCs w:val="22"/>
            </w:rPr>
            <w:t xml:space="preserve"> </w:t>
          </w:r>
          <w:proofErr w:type="spellStart"/>
          <w:r>
            <w:rPr>
              <w:smallCaps/>
              <w:szCs w:val="22"/>
            </w:rPr>
            <w:t>Kuhljevi</w:t>
          </w:r>
          <w:proofErr w:type="spellEnd"/>
          <w:r>
            <w:rPr>
              <w:smallCaps/>
              <w:szCs w:val="22"/>
            </w:rPr>
            <w:t xml:space="preserve"> </w:t>
          </w:r>
          <w:proofErr w:type="spellStart"/>
          <w:r>
            <w:rPr>
              <w:smallCaps/>
              <w:szCs w:val="22"/>
            </w:rPr>
            <w:t>dnevi</w:t>
          </w:r>
          <w:proofErr w:type="spellEnd"/>
          <w:r>
            <w:rPr>
              <w:smallCaps/>
              <w:szCs w:val="22"/>
            </w:rPr>
            <w:t xml:space="preserve"> 20</w:t>
          </w:r>
          <w:r w:rsidR="006959FE">
            <w:rPr>
              <w:smallCaps/>
              <w:szCs w:val="22"/>
            </w:rPr>
            <w:t>2</w:t>
          </w:r>
          <w:r w:rsidR="003B5B1A">
            <w:rPr>
              <w:smallCaps/>
              <w:szCs w:val="22"/>
            </w:rPr>
            <w:t>6</w:t>
          </w:r>
        </w:p>
      </w:tc>
    </w:tr>
  </w:tbl>
  <w:p w14:paraId="32F6430D" w14:textId="77777777" w:rsidR="00950AD2" w:rsidRDefault="00950AD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997"/>
    <w:multiLevelType w:val="hybridMultilevel"/>
    <w:tmpl w:val="78028924"/>
    <w:lvl w:ilvl="0" w:tplc="AB1A770C">
      <w:start w:val="1"/>
      <w:numFmt w:val="decimal"/>
      <w:pStyle w:val="Literatura"/>
      <w:lvlText w:val="[%1]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4089"/>
    <w:multiLevelType w:val="multilevel"/>
    <w:tmpl w:val="6166E0A6"/>
    <w:lvl w:ilvl="0">
      <w:start w:val="1"/>
      <w:numFmt w:val="decimal"/>
      <w:lvlText w:val="[%1]"/>
      <w:lvlJc w:val="left"/>
      <w:pPr>
        <w:tabs>
          <w:tab w:val="num" w:pos="30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D0049"/>
    <w:multiLevelType w:val="multilevel"/>
    <w:tmpl w:val="9FC27712"/>
    <w:lvl w:ilvl="0">
      <w:start w:val="1"/>
      <w:numFmt w:val="decimal"/>
      <w:lvlText w:val="[%1]"/>
      <w:lvlJc w:val="left"/>
      <w:pPr>
        <w:tabs>
          <w:tab w:val="num" w:pos="345"/>
        </w:tabs>
        <w:ind w:left="345" w:hanging="3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56A51"/>
    <w:multiLevelType w:val="multilevel"/>
    <w:tmpl w:val="25C0BE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A3320"/>
    <w:multiLevelType w:val="multilevel"/>
    <w:tmpl w:val="55D06402"/>
    <w:lvl w:ilvl="0">
      <w:start w:val="1"/>
      <w:numFmt w:val="decimal"/>
      <w:lvlText w:val="[%1]"/>
      <w:lvlJc w:val="left"/>
      <w:pPr>
        <w:tabs>
          <w:tab w:val="num" w:pos="330"/>
        </w:tabs>
        <w:ind w:left="330" w:hanging="3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32343"/>
    <w:multiLevelType w:val="hybridMultilevel"/>
    <w:tmpl w:val="E5C41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06CB4"/>
    <w:multiLevelType w:val="multilevel"/>
    <w:tmpl w:val="25C0BE6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7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8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CAE21A0"/>
    <w:multiLevelType w:val="multilevel"/>
    <w:tmpl w:val="A3D6BB84"/>
    <w:lvl w:ilvl="0">
      <w:start w:val="1"/>
      <w:numFmt w:val="decimal"/>
      <w:lvlText w:val="[%1]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B7203C"/>
    <w:multiLevelType w:val="multilevel"/>
    <w:tmpl w:val="84729030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A41AD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43224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6790291"/>
    <w:multiLevelType w:val="multilevel"/>
    <w:tmpl w:val="A3D6BB84"/>
    <w:lvl w:ilvl="0">
      <w:start w:val="1"/>
      <w:numFmt w:val="decimal"/>
      <w:lvlText w:val="[%1]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D32026"/>
    <w:multiLevelType w:val="hybridMultilevel"/>
    <w:tmpl w:val="13CA76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502080"/>
    <w:multiLevelType w:val="singleLevel"/>
    <w:tmpl w:val="F28C82C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4" w15:restartNumberingAfterBreak="0">
    <w:nsid w:val="752E2A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6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BB"/>
    <w:rsid w:val="000028C5"/>
    <w:rsid w:val="00012236"/>
    <w:rsid w:val="00015629"/>
    <w:rsid w:val="000261B0"/>
    <w:rsid w:val="0005335C"/>
    <w:rsid w:val="000906FF"/>
    <w:rsid w:val="000A44AD"/>
    <w:rsid w:val="000E0DED"/>
    <w:rsid w:val="00102818"/>
    <w:rsid w:val="0010783A"/>
    <w:rsid w:val="001129A3"/>
    <w:rsid w:val="001377E7"/>
    <w:rsid w:val="001379C0"/>
    <w:rsid w:val="00155ED5"/>
    <w:rsid w:val="00161ABB"/>
    <w:rsid w:val="00165F15"/>
    <w:rsid w:val="00176C1B"/>
    <w:rsid w:val="00193700"/>
    <w:rsid w:val="00194B9C"/>
    <w:rsid w:val="00196D08"/>
    <w:rsid w:val="001B7F97"/>
    <w:rsid w:val="001C1F30"/>
    <w:rsid w:val="001E1588"/>
    <w:rsid w:val="001F540E"/>
    <w:rsid w:val="00210C8E"/>
    <w:rsid w:val="0027593E"/>
    <w:rsid w:val="002800B9"/>
    <w:rsid w:val="002A2ECA"/>
    <w:rsid w:val="002A7621"/>
    <w:rsid w:val="002B61AF"/>
    <w:rsid w:val="002E4126"/>
    <w:rsid w:val="002F0DC1"/>
    <w:rsid w:val="00320017"/>
    <w:rsid w:val="0034182D"/>
    <w:rsid w:val="00347AE9"/>
    <w:rsid w:val="00355193"/>
    <w:rsid w:val="00355250"/>
    <w:rsid w:val="00367303"/>
    <w:rsid w:val="003A498A"/>
    <w:rsid w:val="003B2BCC"/>
    <w:rsid w:val="003B5B1A"/>
    <w:rsid w:val="003C248B"/>
    <w:rsid w:val="003E3517"/>
    <w:rsid w:val="003F11A1"/>
    <w:rsid w:val="004025A3"/>
    <w:rsid w:val="004105EA"/>
    <w:rsid w:val="00414BDA"/>
    <w:rsid w:val="0042259D"/>
    <w:rsid w:val="00424399"/>
    <w:rsid w:val="00451D81"/>
    <w:rsid w:val="00476070"/>
    <w:rsid w:val="00485297"/>
    <w:rsid w:val="00493534"/>
    <w:rsid w:val="00495C90"/>
    <w:rsid w:val="004A7EDD"/>
    <w:rsid w:val="004E4B96"/>
    <w:rsid w:val="004F1202"/>
    <w:rsid w:val="005001C7"/>
    <w:rsid w:val="00517656"/>
    <w:rsid w:val="0052614C"/>
    <w:rsid w:val="0055666B"/>
    <w:rsid w:val="00564E65"/>
    <w:rsid w:val="00573985"/>
    <w:rsid w:val="00580394"/>
    <w:rsid w:val="00592CD0"/>
    <w:rsid w:val="005A3331"/>
    <w:rsid w:val="005C670F"/>
    <w:rsid w:val="005D54A4"/>
    <w:rsid w:val="005F2952"/>
    <w:rsid w:val="00636635"/>
    <w:rsid w:val="006826CB"/>
    <w:rsid w:val="00684CE1"/>
    <w:rsid w:val="006959FE"/>
    <w:rsid w:val="006C5133"/>
    <w:rsid w:val="00710796"/>
    <w:rsid w:val="007130BF"/>
    <w:rsid w:val="0071783B"/>
    <w:rsid w:val="007257ED"/>
    <w:rsid w:val="00734C5C"/>
    <w:rsid w:val="00745BD7"/>
    <w:rsid w:val="00755E48"/>
    <w:rsid w:val="007729AE"/>
    <w:rsid w:val="007804B1"/>
    <w:rsid w:val="007905D6"/>
    <w:rsid w:val="00792409"/>
    <w:rsid w:val="007A521A"/>
    <w:rsid w:val="007B6423"/>
    <w:rsid w:val="007D2CA5"/>
    <w:rsid w:val="0081076F"/>
    <w:rsid w:val="00816331"/>
    <w:rsid w:val="00816F3D"/>
    <w:rsid w:val="008524D9"/>
    <w:rsid w:val="0089616F"/>
    <w:rsid w:val="00896963"/>
    <w:rsid w:val="008D164C"/>
    <w:rsid w:val="00903F3D"/>
    <w:rsid w:val="00920D06"/>
    <w:rsid w:val="00924A25"/>
    <w:rsid w:val="00950AD2"/>
    <w:rsid w:val="00954334"/>
    <w:rsid w:val="00972C2E"/>
    <w:rsid w:val="009764B2"/>
    <w:rsid w:val="00981BA3"/>
    <w:rsid w:val="00995941"/>
    <w:rsid w:val="009C0680"/>
    <w:rsid w:val="009E6AA5"/>
    <w:rsid w:val="009E794C"/>
    <w:rsid w:val="00A2347A"/>
    <w:rsid w:val="00A25C28"/>
    <w:rsid w:val="00A25F07"/>
    <w:rsid w:val="00A406A9"/>
    <w:rsid w:val="00A411A2"/>
    <w:rsid w:val="00A470F2"/>
    <w:rsid w:val="00A47BB8"/>
    <w:rsid w:val="00A769C8"/>
    <w:rsid w:val="00AC00C8"/>
    <w:rsid w:val="00AC50BB"/>
    <w:rsid w:val="00AE5AD1"/>
    <w:rsid w:val="00AF325A"/>
    <w:rsid w:val="00B52D9E"/>
    <w:rsid w:val="00B64AC8"/>
    <w:rsid w:val="00B6680D"/>
    <w:rsid w:val="00B74B54"/>
    <w:rsid w:val="00B7529A"/>
    <w:rsid w:val="00C40A78"/>
    <w:rsid w:val="00C42897"/>
    <w:rsid w:val="00C67579"/>
    <w:rsid w:val="00C80BAD"/>
    <w:rsid w:val="00C82E02"/>
    <w:rsid w:val="00C9358E"/>
    <w:rsid w:val="00C93C85"/>
    <w:rsid w:val="00CA74AE"/>
    <w:rsid w:val="00CB3606"/>
    <w:rsid w:val="00CD1045"/>
    <w:rsid w:val="00CD226D"/>
    <w:rsid w:val="00CF1116"/>
    <w:rsid w:val="00CF7BE9"/>
    <w:rsid w:val="00D21EBF"/>
    <w:rsid w:val="00D33C32"/>
    <w:rsid w:val="00D36356"/>
    <w:rsid w:val="00D44D55"/>
    <w:rsid w:val="00D57030"/>
    <w:rsid w:val="00D70AD0"/>
    <w:rsid w:val="00D81766"/>
    <w:rsid w:val="00D8617F"/>
    <w:rsid w:val="00D941FC"/>
    <w:rsid w:val="00DD66B2"/>
    <w:rsid w:val="00E471B7"/>
    <w:rsid w:val="00E50508"/>
    <w:rsid w:val="00E559B3"/>
    <w:rsid w:val="00E654FA"/>
    <w:rsid w:val="00E80A20"/>
    <w:rsid w:val="00E8259C"/>
    <w:rsid w:val="00E83C39"/>
    <w:rsid w:val="00E85F84"/>
    <w:rsid w:val="00EA2CFE"/>
    <w:rsid w:val="00EE04BA"/>
    <w:rsid w:val="00EF07BF"/>
    <w:rsid w:val="00F5450A"/>
    <w:rsid w:val="00F64EED"/>
    <w:rsid w:val="00F67823"/>
    <w:rsid w:val="00F85875"/>
    <w:rsid w:val="00F87AAD"/>
    <w:rsid w:val="00FA04DB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EB5640"/>
  <w15:chartTrackingRefBased/>
  <w15:docId w15:val="{84921057-45F8-474B-82A8-B244DF21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6635"/>
    <w:pPr>
      <w:spacing w:after="60"/>
      <w:jc w:val="both"/>
    </w:pPr>
    <w:rPr>
      <w:sz w:val="22"/>
      <w:lang w:val="en-US" w:eastAsia="en-US"/>
    </w:rPr>
  </w:style>
  <w:style w:type="paragraph" w:styleId="Naslov1">
    <w:name w:val="heading 1"/>
    <w:basedOn w:val="Navaden"/>
    <w:next w:val="Navaden"/>
    <w:qFormat/>
    <w:rsid w:val="00B74B54"/>
    <w:pPr>
      <w:keepNext/>
      <w:numPr>
        <w:numId w:val="5"/>
      </w:numPr>
      <w:tabs>
        <w:tab w:val="left" w:pos="360"/>
      </w:tabs>
      <w:spacing w:before="225" w:after="150"/>
      <w:outlineLvl w:val="0"/>
    </w:pPr>
    <w:rPr>
      <w:b/>
      <w:kern w:val="28"/>
      <w:sz w:val="24"/>
      <w:szCs w:val="24"/>
    </w:rPr>
  </w:style>
  <w:style w:type="paragraph" w:styleId="Naslov2">
    <w:name w:val="heading 2"/>
    <w:basedOn w:val="Navaden"/>
    <w:next w:val="Navaden"/>
    <w:qFormat/>
    <w:rsid w:val="00B74B54"/>
    <w:pPr>
      <w:keepNext/>
      <w:numPr>
        <w:ilvl w:val="1"/>
        <w:numId w:val="5"/>
      </w:numPr>
      <w:spacing w:before="195" w:after="120"/>
      <w:outlineLvl w:val="1"/>
    </w:pPr>
    <w:rPr>
      <w:b/>
      <w:szCs w:val="22"/>
    </w:rPr>
  </w:style>
  <w:style w:type="paragraph" w:styleId="Naslov3">
    <w:name w:val="heading 3"/>
    <w:basedOn w:val="Navaden"/>
    <w:next w:val="Navaden"/>
    <w:qFormat/>
    <w:rsid w:val="00B74B54"/>
    <w:pPr>
      <w:keepNext/>
      <w:numPr>
        <w:ilvl w:val="2"/>
        <w:numId w:val="5"/>
      </w:numPr>
      <w:spacing w:before="165" w:after="105"/>
      <w:outlineLvl w:val="2"/>
    </w:pPr>
    <w:rPr>
      <w:szCs w:val="22"/>
    </w:rPr>
  </w:style>
  <w:style w:type="paragraph" w:styleId="Naslov4">
    <w:name w:val="heading 4"/>
    <w:basedOn w:val="Naslov3"/>
    <w:next w:val="Navaden"/>
    <w:qFormat/>
    <w:rsid w:val="004025A3"/>
    <w:pPr>
      <w:numPr>
        <w:ilvl w:val="3"/>
      </w:numPr>
      <w:outlineLvl w:val="3"/>
    </w:pPr>
  </w:style>
  <w:style w:type="paragraph" w:styleId="Naslov5">
    <w:name w:val="heading 5"/>
    <w:basedOn w:val="Navaden"/>
    <w:next w:val="Navaden"/>
    <w:qFormat/>
    <w:rsid w:val="004025A3"/>
    <w:pPr>
      <w:numPr>
        <w:ilvl w:val="4"/>
        <w:numId w:val="5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4025A3"/>
    <w:pPr>
      <w:numPr>
        <w:ilvl w:val="6"/>
        <w:numId w:val="5"/>
      </w:numPr>
      <w:spacing w:before="24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qFormat/>
    <w:rsid w:val="004025A3"/>
    <w:pPr>
      <w:numPr>
        <w:ilvl w:val="7"/>
        <w:numId w:val="5"/>
      </w:numPr>
      <w:spacing w:before="24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4025A3"/>
    <w:pPr>
      <w:numPr>
        <w:ilvl w:val="8"/>
        <w:numId w:val="5"/>
      </w:numPr>
      <w:spacing w:before="240"/>
      <w:outlineLvl w:val="7"/>
    </w:pPr>
    <w:rPr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paragraph" w:customStyle="1" w:styleId="Title1">
    <w:name w:val="Title1"/>
    <w:basedOn w:val="Navaden"/>
    <w:rsid w:val="00E83C39"/>
    <w:pPr>
      <w:spacing w:before="200" w:after="240"/>
      <w:jc w:val="center"/>
      <w:outlineLvl w:val="0"/>
    </w:pPr>
    <w:rPr>
      <w:b/>
      <w:i/>
      <w:kern w:val="28"/>
      <w:sz w:val="32"/>
    </w:rPr>
  </w:style>
  <w:style w:type="paragraph" w:customStyle="1" w:styleId="author">
    <w:name w:val="author"/>
    <w:basedOn w:val="Naslov2"/>
    <w:rsid w:val="000A44AD"/>
    <w:pPr>
      <w:numPr>
        <w:ilvl w:val="0"/>
        <w:numId w:val="0"/>
      </w:numPr>
      <w:spacing w:after="200"/>
      <w:jc w:val="center"/>
    </w:pPr>
    <w:rPr>
      <w:i/>
      <w:sz w:val="24"/>
    </w:rPr>
  </w:style>
  <w:style w:type="paragraph" w:styleId="Sprotnaopomba-besedilo">
    <w:name w:val="footnote text"/>
    <w:basedOn w:val="Navaden"/>
    <w:semiHidden/>
    <w:rPr>
      <w:sz w:val="18"/>
    </w:rPr>
  </w:style>
  <w:style w:type="character" w:styleId="Sprotnaopomba-sklic">
    <w:name w:val="footnote reference"/>
    <w:basedOn w:val="Privzetapisavaodstavka"/>
    <w:semiHidden/>
    <w:rPr>
      <w:vertAlign w:val="superscript"/>
    </w:rPr>
  </w:style>
  <w:style w:type="paragraph" w:styleId="Napis">
    <w:name w:val="caption"/>
    <w:basedOn w:val="Navaden"/>
    <w:next w:val="Navaden"/>
    <w:link w:val="NapisZnak"/>
    <w:qFormat/>
    <w:pPr>
      <w:keepNext/>
      <w:spacing w:before="120" w:after="120"/>
      <w:jc w:val="center"/>
    </w:pPr>
    <w:rPr>
      <w:b/>
    </w:rPr>
  </w:style>
  <w:style w:type="paragraph" w:styleId="Konnaopomba-besedilo">
    <w:name w:val="endnote text"/>
    <w:basedOn w:val="Navaden"/>
    <w:semiHidden/>
    <w:rPr>
      <w:sz w:val="18"/>
    </w:rPr>
  </w:style>
  <w:style w:type="character" w:styleId="Konnaopomba-sklic">
    <w:name w:val="endnote reference"/>
    <w:basedOn w:val="Privzetapisavaodstavka"/>
    <w:semiHidden/>
    <w:rPr>
      <w:vertAlign w:val="superscript"/>
    </w:rPr>
  </w:style>
  <w:style w:type="character" w:styleId="Hiperpovezava">
    <w:name w:val="Hyperlink"/>
    <w:basedOn w:val="Privzetapisavaodstavka"/>
    <w:rsid w:val="000E0DED"/>
    <w:rPr>
      <w:color w:val="0000FF"/>
      <w:u w:val="single"/>
    </w:rPr>
  </w:style>
  <w:style w:type="character" w:customStyle="1" w:styleId="NormalBold">
    <w:name w:val="Normal+ Bold"/>
    <w:basedOn w:val="Privzetapisavaodstavka"/>
    <w:rsid w:val="005D54A4"/>
    <w:rPr>
      <w:b/>
      <w:bCs/>
    </w:rPr>
  </w:style>
  <w:style w:type="table" w:styleId="Tabelamrea">
    <w:name w:val="Table Grid"/>
    <w:basedOn w:val="Navadnatabela"/>
    <w:rsid w:val="00193700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Navaden"/>
    <w:rsid w:val="00636635"/>
    <w:pPr>
      <w:tabs>
        <w:tab w:val="left" w:pos="4680"/>
      </w:tabs>
      <w:spacing w:before="100" w:after="100"/>
      <w:ind w:right="-1"/>
      <w:jc w:val="right"/>
    </w:pPr>
    <w:rPr>
      <w:szCs w:val="22"/>
    </w:rPr>
  </w:style>
  <w:style w:type="paragraph" w:customStyle="1" w:styleId="title2">
    <w:name w:val="title 2"/>
    <w:basedOn w:val="Title1"/>
    <w:rsid w:val="00A25F07"/>
    <w:pPr>
      <w:spacing w:before="240" w:after="1100"/>
    </w:pPr>
    <w:rPr>
      <w:bCs/>
      <w:iCs/>
    </w:rPr>
  </w:style>
  <w:style w:type="paragraph" w:customStyle="1" w:styleId="abstract">
    <w:name w:val="abstract"/>
    <w:basedOn w:val="Navaden"/>
    <w:link w:val="abstractChar"/>
    <w:rsid w:val="00A25F07"/>
    <w:pPr>
      <w:spacing w:after="400"/>
      <w:ind w:right="-1"/>
    </w:pPr>
  </w:style>
  <w:style w:type="character" w:customStyle="1" w:styleId="abstractChar">
    <w:name w:val="abstract Char"/>
    <w:basedOn w:val="Privzetapisavaodstavka"/>
    <w:link w:val="abstract"/>
    <w:rsid w:val="00A25F07"/>
    <w:rPr>
      <w:lang w:val="en-US" w:eastAsia="en-US" w:bidi="ar-SA"/>
    </w:rPr>
  </w:style>
  <w:style w:type="paragraph" w:customStyle="1" w:styleId="MyCaption">
    <w:name w:val="My Caption"/>
    <w:basedOn w:val="Napis"/>
    <w:link w:val="MyCaptionChar"/>
    <w:rsid w:val="00F67823"/>
    <w:pPr>
      <w:spacing w:before="180" w:after="225"/>
    </w:pPr>
    <w:rPr>
      <w:b w:val="0"/>
    </w:rPr>
  </w:style>
  <w:style w:type="character" w:customStyle="1" w:styleId="NapisZnak">
    <w:name w:val="Napis Znak"/>
    <w:basedOn w:val="Privzetapisavaodstavka"/>
    <w:link w:val="Napis"/>
    <w:rsid w:val="00636635"/>
    <w:rPr>
      <w:b/>
      <w:sz w:val="22"/>
      <w:lang w:val="en-US" w:eastAsia="en-US" w:bidi="ar-SA"/>
    </w:rPr>
  </w:style>
  <w:style w:type="character" w:customStyle="1" w:styleId="MyCaptionChar">
    <w:name w:val="My Caption Char"/>
    <w:basedOn w:val="NapisZnak"/>
    <w:link w:val="MyCaption"/>
    <w:rsid w:val="00F67823"/>
    <w:rPr>
      <w:b/>
      <w:sz w:val="22"/>
      <w:lang w:val="en-US" w:eastAsia="en-US" w:bidi="ar-SA"/>
    </w:rPr>
  </w:style>
  <w:style w:type="paragraph" w:customStyle="1" w:styleId="table">
    <w:name w:val="table"/>
    <w:basedOn w:val="Navaden"/>
    <w:rsid w:val="00C9358E"/>
    <w:pPr>
      <w:ind w:right="-1"/>
      <w:jc w:val="center"/>
    </w:pPr>
    <w:rPr>
      <w:szCs w:val="22"/>
    </w:rPr>
  </w:style>
  <w:style w:type="character" w:customStyle="1" w:styleId="NormalItalic">
    <w:name w:val="Normal +  Italic"/>
    <w:basedOn w:val="Privzetapisavaodstavka"/>
    <w:rsid w:val="005D54A4"/>
    <w:rPr>
      <w:i/>
      <w:iCs/>
    </w:rPr>
  </w:style>
  <w:style w:type="paragraph" w:customStyle="1" w:styleId="Literaturanaslov">
    <w:name w:val="Literatura naslov"/>
    <w:basedOn w:val="Navaden"/>
    <w:rsid w:val="00CF1116"/>
    <w:pPr>
      <w:spacing w:before="225" w:after="150"/>
    </w:pPr>
    <w:rPr>
      <w:b/>
      <w:sz w:val="24"/>
      <w:lang w:val="sl-SI"/>
    </w:rPr>
  </w:style>
  <w:style w:type="paragraph" w:customStyle="1" w:styleId="Literatura">
    <w:name w:val="Literatura"/>
    <w:basedOn w:val="Navaden"/>
    <w:rsid w:val="000A44AD"/>
    <w:pPr>
      <w:numPr>
        <w:numId w:val="6"/>
      </w:numPr>
      <w:spacing w:after="15"/>
    </w:pPr>
    <w:rPr>
      <w:lang w:val="sl-SI"/>
    </w:rPr>
  </w:style>
  <w:style w:type="paragraph" w:styleId="Besedilooblaka">
    <w:name w:val="Balloon Text"/>
    <w:basedOn w:val="Navaden"/>
    <w:semiHidden/>
    <w:rsid w:val="00012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tjan%20Harl\Downloads\Navodila%20za%20KD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11E1-62CA-476E-9EF7-C08B8BB9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Navodila za KD2023.dotx</Template>
  <TotalTime>7</TotalTime>
  <Pages>3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Navodila za KD2020</vt:lpstr>
    </vt:vector>
  </TitlesOfParts>
  <Company>SDM</Company>
  <LinksUpToDate>false</LinksUpToDate>
  <CharactersWithSpaces>3754</CharactersWithSpaces>
  <SharedDoc>false</SharedDoc>
  <HLinks>
    <vt:vector size="6" baseType="variant">
      <vt:variant>
        <vt:i4>5242919</vt:i4>
      </vt:variant>
      <vt:variant>
        <vt:i4>0</vt:i4>
      </vt:variant>
      <vt:variant>
        <vt:i4>0</vt:i4>
      </vt:variant>
      <vt:variant>
        <vt:i4>5</vt:i4>
      </vt:variant>
      <vt:variant>
        <vt:lpwstr>mailto:dejan.zupan@fgg.uni-lj.si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Navodila za KD2020</dc:title>
  <dc:subject/>
  <dc:creator>Bostjan Harl</dc:creator>
  <cp:keywords/>
  <cp:lastModifiedBy>Boštjan Harl</cp:lastModifiedBy>
  <cp:revision>7</cp:revision>
  <cp:lastPrinted>2025-03-18T09:52:00Z</cp:lastPrinted>
  <dcterms:created xsi:type="dcterms:W3CDTF">2024-03-11T09:30:00Z</dcterms:created>
  <dcterms:modified xsi:type="dcterms:W3CDTF">2026-03-25T13:25:00Z</dcterms:modified>
</cp:coreProperties>
</file>